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31C" w:rsidRDefault="00DD4F8B">
      <w:pPr>
        <w:ind w:firstLineChars="0" w:firstLine="0"/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/>
          <w:sz w:val="44"/>
          <w:szCs w:val="4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976204">
        <w:rPr>
          <w:rFonts w:ascii="方正小标宋简体" w:eastAsia="方正小标宋简体" w:hAnsi="黑体"/>
          <w:sz w:val="44"/>
          <w:szCs w:val="44"/>
        </w:rPr>
        <w:instrText>ADDIN CNKISM.UserStyle</w:instrText>
      </w:r>
      <w:r>
        <w:rPr>
          <w:rFonts w:ascii="方正小标宋简体" w:eastAsia="方正小标宋简体" w:hAnsi="黑体"/>
          <w:sz w:val="44"/>
          <w:szCs w:val="44"/>
        </w:rPr>
      </w:r>
      <w:r>
        <w:rPr>
          <w:rFonts w:ascii="方正小标宋简体" w:eastAsia="方正小标宋简体" w:hAnsi="黑体"/>
          <w:sz w:val="44"/>
          <w:szCs w:val="44"/>
        </w:rPr>
        <w:fldChar w:fldCharType="end"/>
      </w:r>
      <w:r w:rsidR="00A75EB9">
        <w:rPr>
          <w:rFonts w:ascii="方正小标宋简体" w:eastAsia="方正小标宋简体" w:hAnsi="黑体" w:hint="eastAsia"/>
          <w:sz w:val="44"/>
          <w:szCs w:val="44"/>
        </w:rPr>
        <w:t>预审服务系统用户使用手册</w:t>
      </w:r>
    </w:p>
    <w:p w:rsidR="00A9331C" w:rsidRPr="00A35725" w:rsidRDefault="00A75EB9" w:rsidP="00A35725">
      <w:pPr>
        <w:pStyle w:val="aa"/>
        <w:numPr>
          <w:ilvl w:val="0"/>
          <w:numId w:val="2"/>
        </w:numPr>
        <w:ind w:firstLineChars="0"/>
        <w:rPr>
          <w:rFonts w:ascii="仿宋_GB2312" w:eastAsia="仿宋_GB2312"/>
          <w:b/>
          <w:bCs/>
          <w:sz w:val="32"/>
        </w:rPr>
      </w:pPr>
      <w:r w:rsidRPr="00A35725">
        <w:rPr>
          <w:rFonts w:ascii="仿宋_GB2312" w:eastAsia="仿宋_GB2312" w:hint="eastAsia"/>
          <w:b/>
          <w:bCs/>
          <w:sz w:val="32"/>
        </w:rPr>
        <w:t>政务</w:t>
      </w:r>
      <w:r w:rsidR="008A7F55">
        <w:rPr>
          <w:rFonts w:ascii="仿宋_GB2312" w:eastAsia="仿宋_GB2312" w:hint="eastAsia"/>
          <w:b/>
          <w:bCs/>
          <w:sz w:val="32"/>
        </w:rPr>
        <w:t>服务网</w:t>
      </w:r>
      <w:bookmarkStart w:id="0" w:name="_GoBack"/>
      <w:bookmarkEnd w:id="0"/>
      <w:r w:rsidRPr="00A35725">
        <w:rPr>
          <w:rFonts w:ascii="仿宋_GB2312" w:eastAsia="仿宋_GB2312" w:hint="eastAsia"/>
          <w:b/>
          <w:bCs/>
          <w:sz w:val="32"/>
        </w:rPr>
        <w:t>登录</w:t>
      </w:r>
    </w:p>
    <w:p w:rsidR="00A35725" w:rsidRPr="00A35725" w:rsidRDefault="00A35725" w:rsidP="00A35725">
      <w:pPr>
        <w:ind w:firstLine="640"/>
        <w:jc w:val="left"/>
        <w:rPr>
          <w:rFonts w:ascii="仿宋_GB2312" w:eastAsia="仿宋_GB2312"/>
          <w:sz w:val="32"/>
        </w:rPr>
      </w:pPr>
      <w:r w:rsidRPr="00A35725">
        <w:rPr>
          <w:rFonts w:ascii="仿宋_GB2312" w:eastAsia="仿宋_GB2312" w:hint="eastAsia"/>
          <w:sz w:val="32"/>
        </w:rPr>
        <w:t>方式</w:t>
      </w:r>
      <w:proofErr w:type="gramStart"/>
      <w:r w:rsidRPr="00A35725">
        <w:rPr>
          <w:rFonts w:ascii="仿宋_GB2312" w:eastAsia="仿宋_GB2312" w:hint="eastAsia"/>
          <w:sz w:val="32"/>
        </w:rPr>
        <w:t>一</w:t>
      </w:r>
      <w:proofErr w:type="gramEnd"/>
      <w:r w:rsidRPr="00A35725">
        <w:rPr>
          <w:rFonts w:ascii="仿宋_GB2312" w:eastAsia="仿宋_GB2312" w:hint="eastAsia"/>
          <w:sz w:val="32"/>
        </w:rPr>
        <w:t>:</w:t>
      </w:r>
      <w:r>
        <w:rPr>
          <w:rFonts w:ascii="仿宋_GB2312" w:eastAsia="仿宋_GB2312" w:hint="eastAsia"/>
          <w:sz w:val="32"/>
        </w:rPr>
        <w:t>用户通过打开以下链接，</w:t>
      </w:r>
    </w:p>
    <w:p w:rsidR="00A35725" w:rsidRPr="00A35725" w:rsidRDefault="00AA7CD2" w:rsidP="00A35725">
      <w:pPr>
        <w:ind w:firstLineChars="0" w:firstLine="0"/>
        <w:jc w:val="left"/>
        <w:rPr>
          <w:rFonts w:ascii="仿宋_GB2312" w:eastAsia="仿宋_GB2312"/>
          <w:sz w:val="32"/>
        </w:rPr>
      </w:pPr>
      <w:hyperlink r:id="rId8" w:history="1">
        <w:r w:rsidR="00A35725" w:rsidRPr="00A35725">
          <w:rPr>
            <w:rFonts w:ascii="仿宋_GB2312" w:eastAsia="仿宋_GB2312"/>
            <w:sz w:val="32"/>
          </w:rPr>
          <w:t>http://esso.zjzwfw.gov.cn/opensso/spsaehandler/metaAlias/sp?spappurl=http://zjippc.zjamr.zj.gov.cn/hzsso/posttest</w:t>
        </w:r>
      </w:hyperlink>
      <w:r w:rsidR="00A35725" w:rsidRPr="00A35725">
        <w:rPr>
          <w:rFonts w:ascii="仿宋_GB2312" w:eastAsia="仿宋_GB2312" w:hint="eastAsia"/>
          <w:sz w:val="32"/>
        </w:rPr>
        <w:t>，直接跳转至登录页面内，选择进入法人登录，输入单位政务网法人账号和密码登陆，进入浙江保护中心网址进行备案业务办理。</w:t>
      </w:r>
    </w:p>
    <w:p w:rsidR="00A35725" w:rsidRPr="00A35725" w:rsidRDefault="00A35725" w:rsidP="00A35725">
      <w:pPr>
        <w:pStyle w:val="aa"/>
        <w:ind w:left="720" w:firstLineChars="0" w:firstLine="0"/>
        <w:rPr>
          <w:rFonts w:ascii="仿宋_GB2312" w:eastAsia="仿宋_GB2312"/>
          <w:b/>
          <w:bCs/>
          <w:sz w:val="32"/>
        </w:rPr>
      </w:pPr>
      <w:r>
        <w:rPr>
          <w:rFonts w:ascii="仿宋_GB2312" w:eastAsia="仿宋_GB2312"/>
          <w:b/>
          <w:bCs/>
          <w:noProof/>
          <w:sz w:val="32"/>
        </w:rPr>
        <w:drawing>
          <wp:inline distT="0" distB="0" distL="0" distR="0">
            <wp:extent cx="5274310" cy="2578190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1C" w:rsidRDefault="00A35725">
      <w:pPr>
        <w:ind w:firstLine="640"/>
        <w:jc w:val="lef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方式二：</w:t>
      </w:r>
      <w:r w:rsidR="00A75EB9">
        <w:rPr>
          <w:rFonts w:ascii="仿宋_GB2312" w:eastAsia="仿宋_GB2312" w:hint="eastAsia"/>
          <w:sz w:val="32"/>
        </w:rPr>
        <w:t>用户访问浙江政务服务网http://www.zjzwfw.gov.cn，选择登录-</w:t>
      </w:r>
      <w:r w:rsidR="00A75EB9">
        <w:rPr>
          <w:rFonts w:ascii="仿宋_GB2312" w:eastAsia="仿宋_GB2312" w:hint="eastAsia"/>
          <w:b/>
          <w:sz w:val="32"/>
        </w:rPr>
        <w:t>法人登录</w:t>
      </w:r>
      <w:r w:rsidR="00A75EB9">
        <w:rPr>
          <w:rFonts w:ascii="仿宋_GB2312" w:eastAsia="仿宋_GB2312" w:hint="eastAsia"/>
          <w:sz w:val="32"/>
        </w:rPr>
        <w:t>。</w:t>
      </w:r>
    </w:p>
    <w:p w:rsidR="00A9331C" w:rsidRDefault="00A75EB9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25654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1C" w:rsidRDefault="00A75EB9">
      <w:pPr>
        <w:ind w:firstLine="640"/>
        <w:jc w:val="lef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页面跳转到登录页后，</w:t>
      </w:r>
      <w:r w:rsidRPr="00262616">
        <w:rPr>
          <w:rFonts w:ascii="仿宋_GB2312" w:eastAsia="仿宋_GB2312" w:hint="eastAsia"/>
          <w:sz w:val="32"/>
        </w:rPr>
        <w:t>默认定位在法人登录。</w:t>
      </w:r>
      <w:r>
        <w:rPr>
          <w:rFonts w:ascii="仿宋_GB2312" w:eastAsia="仿宋_GB2312" w:hint="eastAsia"/>
          <w:sz w:val="32"/>
        </w:rPr>
        <w:t>用户使用本单位在浙江政务服务网已有的法人账号、密码，点击登录。没有账号的申请单位请尽快注册法人账号。</w:t>
      </w:r>
    </w:p>
    <w:p w:rsidR="00A9331C" w:rsidRDefault="00A75EB9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5274310" cy="30524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0D8" w:rsidRDefault="000E40D8">
      <w:pPr>
        <w:ind w:firstLineChars="0" w:firstLine="0"/>
        <w:jc w:val="left"/>
      </w:pPr>
      <w:r>
        <w:rPr>
          <w:rFonts w:hint="eastAsia"/>
        </w:rPr>
        <w:tab/>
      </w:r>
    </w:p>
    <w:p w:rsidR="00A9331C" w:rsidRDefault="000E40D8">
      <w:pPr>
        <w:ind w:firstLine="640"/>
        <w:jc w:val="lef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通过以上两种方式，</w:t>
      </w:r>
      <w:r w:rsidR="00A75EB9">
        <w:rPr>
          <w:rFonts w:ascii="仿宋_GB2312" w:eastAsia="仿宋_GB2312" w:hint="eastAsia"/>
          <w:sz w:val="32"/>
        </w:rPr>
        <w:t>用户登录后，进入浙江政务服务网首页，在搜索框中输入“专利快速审查备案主体登记服务”，点击搜索。</w:t>
      </w:r>
    </w:p>
    <w:p w:rsidR="00A9331C" w:rsidRDefault="00A75EB9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23533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1C" w:rsidRDefault="00A9331C">
      <w:pPr>
        <w:ind w:firstLine="640"/>
        <w:jc w:val="left"/>
        <w:rPr>
          <w:rFonts w:ascii="仿宋_GB2312" w:eastAsia="仿宋_GB2312"/>
          <w:sz w:val="32"/>
          <w:szCs w:val="36"/>
        </w:rPr>
      </w:pPr>
    </w:p>
    <w:p w:rsidR="00A9331C" w:rsidRDefault="00A75EB9">
      <w:pPr>
        <w:ind w:firstLine="640"/>
        <w:jc w:val="left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检索结果列表中，定位到“浙江省|专利快速审</w:t>
      </w:r>
      <w:r w:rsidR="004D493F">
        <w:rPr>
          <w:rFonts w:ascii="仿宋_GB2312" w:eastAsia="仿宋_GB2312" w:hint="eastAsia"/>
          <w:sz w:val="32"/>
          <w:szCs w:val="36"/>
        </w:rPr>
        <w:t>查</w:t>
      </w:r>
      <w:r>
        <w:rPr>
          <w:rFonts w:ascii="仿宋_GB2312" w:eastAsia="仿宋_GB2312" w:hint="eastAsia"/>
          <w:sz w:val="32"/>
          <w:szCs w:val="36"/>
        </w:rPr>
        <w:t>备案主体登录服务”，点击“在线办理”进入浙江保护中心网址进行备案和预审业务办理。</w:t>
      </w:r>
    </w:p>
    <w:p w:rsidR="00A9331C" w:rsidRDefault="00A75EB9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5274310" cy="25533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1C" w:rsidRDefault="00A75EB9">
      <w:pPr>
        <w:ind w:firstLine="643"/>
        <w:rPr>
          <w:rFonts w:ascii="仿宋_GB2312" w:eastAsia="仿宋_GB2312"/>
          <w:b/>
          <w:bCs/>
          <w:sz w:val="32"/>
        </w:rPr>
      </w:pPr>
      <w:r>
        <w:rPr>
          <w:rFonts w:ascii="仿宋_GB2312" w:eastAsia="仿宋_GB2312"/>
          <w:b/>
          <w:bCs/>
          <w:sz w:val="32"/>
        </w:rPr>
        <w:br w:type="page"/>
      </w:r>
    </w:p>
    <w:p w:rsidR="00A9331C" w:rsidRDefault="00A75EB9">
      <w:pPr>
        <w:ind w:firstLineChars="0" w:firstLine="0"/>
        <w:rPr>
          <w:rFonts w:ascii="仿宋_GB2312" w:eastAsia="仿宋_GB2312"/>
          <w:b/>
          <w:bCs/>
          <w:sz w:val="32"/>
        </w:rPr>
      </w:pPr>
      <w:r>
        <w:rPr>
          <w:rFonts w:ascii="仿宋_GB2312" w:eastAsia="仿宋_GB2312" w:hint="eastAsia"/>
          <w:b/>
          <w:bCs/>
          <w:sz w:val="32"/>
        </w:rPr>
        <w:lastRenderedPageBreak/>
        <w:t>二、用户预审业务办理</w:t>
      </w:r>
    </w:p>
    <w:p w:rsidR="00A9331C" w:rsidRDefault="00A75EB9">
      <w:pPr>
        <w:ind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1、</w:t>
      </w:r>
      <w:r w:rsidR="00A74124">
        <w:rPr>
          <w:rFonts w:ascii="仿宋_GB2312" w:eastAsia="仿宋_GB2312" w:hint="eastAsia"/>
          <w:sz w:val="32"/>
        </w:rPr>
        <w:t>企事业单位</w:t>
      </w:r>
      <w:r>
        <w:rPr>
          <w:rFonts w:ascii="仿宋_GB2312" w:eastAsia="仿宋_GB2312" w:hint="eastAsia"/>
          <w:sz w:val="32"/>
        </w:rPr>
        <w:t>预审业务办理</w:t>
      </w:r>
    </w:p>
    <w:p w:rsidR="000E40D8" w:rsidRDefault="00A75EB9">
      <w:pPr>
        <w:ind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已经在浙江保护中心进行过预审备案的</w:t>
      </w:r>
      <w:r w:rsidR="005A389B">
        <w:rPr>
          <w:rFonts w:ascii="仿宋_GB2312" w:eastAsia="仿宋_GB2312" w:hint="eastAsia"/>
          <w:sz w:val="32"/>
        </w:rPr>
        <w:t>企事业单位</w:t>
      </w:r>
      <w:r>
        <w:rPr>
          <w:rFonts w:ascii="仿宋_GB2312" w:eastAsia="仿宋_GB2312" w:hint="eastAsia"/>
          <w:sz w:val="32"/>
        </w:rPr>
        <w:t>，进入浙江保护中心网址后，点击快速预审-专利申请，直接开始预审业务办</w:t>
      </w:r>
      <w:r w:rsidRPr="00B60511">
        <w:rPr>
          <w:rFonts w:ascii="仿宋_GB2312" w:eastAsia="仿宋_GB2312" w:hint="eastAsia"/>
          <w:sz w:val="32"/>
        </w:rPr>
        <w:t>理。</w:t>
      </w:r>
      <w:r w:rsidRPr="00B60511">
        <w:rPr>
          <w:rFonts w:ascii="仿宋_GB2312" w:eastAsia="仿宋_GB2312" w:hint="eastAsia"/>
          <w:iCs/>
          <w:sz w:val="32"/>
        </w:rPr>
        <w:t>如</w:t>
      </w:r>
      <w:r w:rsidR="00170F41" w:rsidRPr="00B60511">
        <w:rPr>
          <w:rFonts w:ascii="仿宋_GB2312" w:eastAsia="仿宋_GB2312" w:hint="eastAsia"/>
          <w:iCs/>
          <w:sz w:val="32"/>
        </w:rPr>
        <w:t>申请单位</w:t>
      </w:r>
      <w:r w:rsidRPr="00B60511">
        <w:rPr>
          <w:rFonts w:ascii="仿宋_GB2312" w:eastAsia="仿宋_GB2312" w:hint="eastAsia"/>
          <w:iCs/>
          <w:sz w:val="32"/>
        </w:rPr>
        <w:t>委托专利代理机构办理预审业务，需在</w:t>
      </w:r>
      <w:r w:rsidR="00976204" w:rsidRPr="00B60511">
        <w:rPr>
          <w:rFonts w:ascii="仿宋_GB2312" w:eastAsia="仿宋_GB2312" w:hint="eastAsia"/>
          <w:iCs/>
          <w:sz w:val="32"/>
        </w:rPr>
        <w:t>已</w:t>
      </w:r>
      <w:r w:rsidR="00976204" w:rsidRPr="005240A6">
        <w:rPr>
          <w:rFonts w:ascii="仿宋_GB2312" w:eastAsia="仿宋_GB2312" w:hint="eastAsia"/>
          <w:iCs/>
          <w:sz w:val="32"/>
        </w:rPr>
        <w:t>登录用户名</w:t>
      </w:r>
      <w:r w:rsidR="00976204" w:rsidRPr="00B60511">
        <w:rPr>
          <w:rFonts w:ascii="仿宋_GB2312" w:eastAsia="仿宋_GB2312" w:hint="eastAsia"/>
          <w:iCs/>
          <w:sz w:val="32"/>
        </w:rPr>
        <w:t>下</w:t>
      </w:r>
      <w:proofErr w:type="gramStart"/>
      <w:r w:rsidR="00976204" w:rsidRPr="00B60511">
        <w:rPr>
          <w:rFonts w:ascii="仿宋_GB2312" w:eastAsia="仿宋_GB2312" w:hint="eastAsia"/>
          <w:iCs/>
          <w:sz w:val="32"/>
        </w:rPr>
        <w:t>拉基础</w:t>
      </w:r>
      <w:proofErr w:type="gramEnd"/>
      <w:r w:rsidR="00976204" w:rsidRPr="00B60511">
        <w:rPr>
          <w:rFonts w:ascii="仿宋_GB2312" w:eastAsia="仿宋_GB2312" w:hint="eastAsia"/>
          <w:iCs/>
          <w:sz w:val="32"/>
        </w:rPr>
        <w:t>资料中，</w:t>
      </w:r>
      <w:r w:rsidRPr="00B60511">
        <w:rPr>
          <w:rFonts w:ascii="仿宋_GB2312" w:eastAsia="仿宋_GB2312" w:hint="eastAsia"/>
          <w:iCs/>
          <w:sz w:val="32"/>
        </w:rPr>
        <w:t>选择</w:t>
      </w:r>
      <w:r w:rsidR="00170F41" w:rsidRPr="00B60511">
        <w:rPr>
          <w:rFonts w:ascii="仿宋_GB2312" w:eastAsia="仿宋_GB2312" w:hint="eastAsia"/>
          <w:iCs/>
          <w:sz w:val="32"/>
        </w:rPr>
        <w:t>委托的</w:t>
      </w:r>
      <w:r w:rsidRPr="00B60511">
        <w:rPr>
          <w:rFonts w:ascii="仿宋_GB2312" w:eastAsia="仿宋_GB2312" w:hint="eastAsia"/>
          <w:iCs/>
          <w:sz w:val="32"/>
        </w:rPr>
        <w:t>代理机构并授权</w:t>
      </w:r>
      <w:r w:rsidRPr="00B60511">
        <w:rPr>
          <w:rFonts w:ascii="仿宋_GB2312" w:eastAsia="仿宋_GB2312" w:hint="eastAsia"/>
          <w:sz w:val="32"/>
        </w:rPr>
        <w:t>。</w:t>
      </w:r>
      <w:r w:rsidR="000E40D8">
        <w:rPr>
          <w:rFonts w:ascii="仿宋_GB2312" w:eastAsia="仿宋_GB2312" w:hint="eastAsia"/>
          <w:sz w:val="32"/>
        </w:rPr>
        <w:t>如图所示：</w:t>
      </w:r>
    </w:p>
    <w:p w:rsidR="00C14B36" w:rsidRDefault="00C14B36">
      <w:pPr>
        <w:ind w:firstLine="640"/>
        <w:rPr>
          <w:rFonts w:ascii="仿宋_GB2312" w:eastAsia="仿宋_GB2312"/>
          <w:sz w:val="32"/>
        </w:rPr>
      </w:pPr>
      <w:r>
        <w:rPr>
          <w:rFonts w:ascii="仿宋_GB2312" w:eastAsia="仿宋_GB2312"/>
          <w:noProof/>
          <w:sz w:val="32"/>
        </w:rPr>
        <w:drawing>
          <wp:inline distT="0" distB="0" distL="0" distR="0">
            <wp:extent cx="5274310" cy="1212664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D8" w:rsidRDefault="000E40D8">
      <w:pPr>
        <w:ind w:firstLine="640"/>
        <w:rPr>
          <w:rFonts w:ascii="仿宋_GB2312" w:eastAsia="仿宋_GB2312"/>
          <w:sz w:val="32"/>
        </w:rPr>
      </w:pPr>
      <w:r w:rsidRPr="000E40D8">
        <w:rPr>
          <w:rFonts w:ascii="仿宋_GB2312" w:eastAsia="仿宋_GB2312"/>
          <w:noProof/>
          <w:sz w:val="32"/>
        </w:rPr>
        <w:drawing>
          <wp:inline distT="0" distB="0" distL="0" distR="0">
            <wp:extent cx="5274310" cy="3961837"/>
            <wp:effectExtent l="19050" t="0" r="2540" b="0"/>
            <wp:docPr id="1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图片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D8" w:rsidRDefault="000E40D8">
      <w:pPr>
        <w:ind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选中代理机构之后，点击新增，选中的代理机构就显示在列表中，可以对列表中的代理机构选择</w:t>
      </w:r>
      <w:r w:rsidR="00FD773C">
        <w:rPr>
          <w:rFonts w:ascii="仿宋_GB2312" w:eastAsia="仿宋_GB2312" w:hint="eastAsia"/>
          <w:sz w:val="32"/>
        </w:rPr>
        <w:t>委托和删除操作；</w:t>
      </w:r>
    </w:p>
    <w:p w:rsidR="00FD773C" w:rsidRPr="00FD773C" w:rsidRDefault="00FD773C">
      <w:pPr>
        <w:ind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lastRenderedPageBreak/>
        <w:t>点击委托之后，</w:t>
      </w:r>
      <w:r w:rsidR="008B52FB">
        <w:rPr>
          <w:rFonts w:ascii="仿宋_GB2312" w:eastAsia="仿宋_GB2312" w:hint="eastAsia"/>
          <w:sz w:val="32"/>
        </w:rPr>
        <w:t>只有等案件审结完之后，才能取消委托；</w:t>
      </w:r>
    </w:p>
    <w:p w:rsidR="00A9331C" w:rsidRPr="00B60511" w:rsidRDefault="000E40D8">
      <w:pPr>
        <w:ind w:firstLine="640"/>
        <w:rPr>
          <w:rFonts w:ascii="仿宋_GB2312" w:eastAsia="仿宋_GB2312"/>
          <w:sz w:val="32"/>
        </w:rPr>
      </w:pPr>
      <w:r w:rsidRPr="000E40D8">
        <w:rPr>
          <w:rFonts w:ascii="仿宋_GB2312" w:eastAsia="仿宋_GB2312"/>
          <w:noProof/>
          <w:sz w:val="32"/>
        </w:rPr>
        <w:drawing>
          <wp:inline distT="0" distB="0" distL="0" distR="0">
            <wp:extent cx="4914900" cy="3209925"/>
            <wp:effectExtent l="19050" t="0" r="0" b="0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1C" w:rsidRPr="002F3396" w:rsidRDefault="00A75EB9" w:rsidP="00262616">
      <w:pPr>
        <w:numPr>
          <w:ilvl w:val="0"/>
          <w:numId w:val="1"/>
        </w:numPr>
        <w:ind w:firstLine="640"/>
        <w:rPr>
          <w:rFonts w:ascii="仿宋_GB2312" w:eastAsia="仿宋_GB2312"/>
          <w:iCs/>
          <w:sz w:val="32"/>
        </w:rPr>
      </w:pPr>
      <w:r w:rsidRPr="002F3396">
        <w:rPr>
          <w:rFonts w:ascii="仿宋_GB2312" w:eastAsia="仿宋_GB2312" w:hint="eastAsia"/>
          <w:iCs/>
          <w:sz w:val="32"/>
        </w:rPr>
        <w:t>专利代理机构预审业务办理</w:t>
      </w:r>
    </w:p>
    <w:p w:rsidR="00F26170" w:rsidRDefault="00A75EB9" w:rsidP="000E40D8">
      <w:pPr>
        <w:numPr>
          <w:ilvl w:val="255"/>
          <w:numId w:val="0"/>
        </w:numPr>
        <w:ind w:firstLine="645"/>
        <w:rPr>
          <w:rFonts w:ascii="仿宋_GB2312" w:eastAsia="仿宋_GB2312"/>
          <w:iCs/>
          <w:sz w:val="32"/>
        </w:rPr>
      </w:pPr>
      <w:r w:rsidRPr="002F3396">
        <w:rPr>
          <w:rFonts w:ascii="仿宋_GB2312" w:eastAsia="仿宋_GB2312" w:hint="eastAsia"/>
          <w:iCs/>
          <w:sz w:val="32"/>
        </w:rPr>
        <w:t>已经在浙江中心进行过预审备案的代理机构，进入浙江保护中心网址后，点击快速预审</w:t>
      </w:r>
      <w:r w:rsidRPr="002F3396">
        <w:rPr>
          <w:rFonts w:ascii="仿宋_GB2312" w:eastAsia="仿宋_GB2312"/>
          <w:iCs/>
          <w:sz w:val="32"/>
        </w:rPr>
        <w:t>-专利申请</w:t>
      </w:r>
      <w:r w:rsidR="00F26170">
        <w:rPr>
          <w:rFonts w:ascii="仿宋_GB2312" w:eastAsia="仿宋_GB2312" w:hint="eastAsia"/>
          <w:iCs/>
          <w:sz w:val="32"/>
        </w:rPr>
        <w:t>或者在首页选中专利预审，点击进入系统</w:t>
      </w:r>
      <w:r w:rsidRPr="002F3396">
        <w:rPr>
          <w:rFonts w:ascii="仿宋_GB2312" w:eastAsia="仿宋_GB2312"/>
          <w:iCs/>
          <w:sz w:val="32"/>
        </w:rPr>
        <w:t>，</w:t>
      </w:r>
      <w:r w:rsidRPr="002F3396">
        <w:rPr>
          <w:rFonts w:ascii="仿宋_GB2312" w:eastAsia="仿宋_GB2312" w:hint="eastAsia"/>
          <w:iCs/>
          <w:sz w:val="32"/>
        </w:rPr>
        <w:t>在获得申请单位授权后可开始预审业务办理。</w:t>
      </w:r>
    </w:p>
    <w:p w:rsidR="00A9331C" w:rsidRPr="00EF19FB" w:rsidRDefault="00EF19FB" w:rsidP="00EF19FB">
      <w:pPr>
        <w:numPr>
          <w:ilvl w:val="255"/>
          <w:numId w:val="0"/>
        </w:numPr>
        <w:ind w:firstLine="645"/>
        <w:rPr>
          <w:rFonts w:ascii="仿宋_GB2312" w:eastAsia="仿宋_GB2312"/>
          <w:iCs/>
          <w:sz w:val="32"/>
        </w:rPr>
      </w:pPr>
      <w:r>
        <w:rPr>
          <w:rFonts w:ascii="仿宋_GB2312" w:eastAsia="仿宋_GB2312" w:hint="eastAsia"/>
          <w:iCs/>
          <w:sz w:val="32"/>
        </w:rPr>
        <w:t>两种进入专利申请的方式如图所示：</w:t>
      </w:r>
    </w:p>
    <w:p w:rsidR="000E40D8" w:rsidRDefault="000E40D8" w:rsidP="000E40D8">
      <w:pPr>
        <w:numPr>
          <w:ilvl w:val="255"/>
          <w:numId w:val="0"/>
        </w:numPr>
        <w:ind w:firstLine="645"/>
        <w:rPr>
          <w:rFonts w:ascii="仿宋_GB2312" w:eastAsia="仿宋_GB2312"/>
          <w:iCs/>
          <w:sz w:val="32"/>
        </w:rPr>
      </w:pPr>
      <w:r>
        <w:rPr>
          <w:rFonts w:ascii="仿宋_GB2312" w:eastAsia="仿宋_GB2312"/>
          <w:iCs/>
          <w:noProof/>
          <w:sz w:val="32"/>
        </w:rPr>
        <w:drawing>
          <wp:inline distT="0" distB="0" distL="0" distR="0">
            <wp:extent cx="5274310" cy="1564685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70" w:rsidRDefault="00F26170" w:rsidP="000E40D8">
      <w:pPr>
        <w:numPr>
          <w:ilvl w:val="255"/>
          <w:numId w:val="0"/>
        </w:numPr>
        <w:ind w:firstLine="645"/>
        <w:rPr>
          <w:rFonts w:ascii="仿宋_GB2312" w:eastAsia="仿宋_GB2312"/>
          <w:iCs/>
          <w:sz w:val="32"/>
        </w:rPr>
      </w:pPr>
    </w:p>
    <w:p w:rsidR="00F26170" w:rsidRPr="000E40D8" w:rsidRDefault="00F26170" w:rsidP="000E40D8">
      <w:pPr>
        <w:numPr>
          <w:ilvl w:val="255"/>
          <w:numId w:val="0"/>
        </w:numPr>
        <w:ind w:firstLine="645"/>
        <w:rPr>
          <w:rFonts w:ascii="仿宋_GB2312" w:eastAsia="仿宋_GB2312"/>
          <w:iCs/>
          <w:sz w:val="32"/>
        </w:rPr>
      </w:pPr>
      <w:r w:rsidRPr="00F26170">
        <w:rPr>
          <w:rFonts w:ascii="仿宋_GB2312" w:eastAsia="仿宋_GB2312" w:hint="eastAsia"/>
          <w:iCs/>
          <w:noProof/>
          <w:sz w:val="32"/>
        </w:rPr>
        <w:lastRenderedPageBreak/>
        <w:drawing>
          <wp:inline distT="0" distB="0" distL="0" distR="0">
            <wp:extent cx="5274310" cy="2013667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1C" w:rsidRDefault="00A75EB9">
      <w:pPr>
        <w:ind w:firstLineChars="0" w:firstLine="0"/>
        <w:rPr>
          <w:rFonts w:ascii="仿宋_GB2312" w:eastAsia="仿宋_GB2312"/>
          <w:b/>
          <w:bCs/>
          <w:sz w:val="32"/>
        </w:rPr>
      </w:pPr>
      <w:r>
        <w:rPr>
          <w:rFonts w:ascii="仿宋_GB2312" w:eastAsia="仿宋_GB2312" w:hint="eastAsia"/>
          <w:b/>
          <w:bCs/>
          <w:sz w:val="32"/>
        </w:rPr>
        <w:t>三、用户备案</w:t>
      </w:r>
    </w:p>
    <w:p w:rsidR="00A9331C" w:rsidRDefault="00A75EB9">
      <w:pPr>
        <w:ind w:firstLine="640"/>
        <w:jc w:val="lef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1、</w:t>
      </w:r>
      <w:r w:rsidR="00F142C3">
        <w:rPr>
          <w:rFonts w:ascii="仿宋_GB2312" w:eastAsia="仿宋_GB2312" w:hint="eastAsia"/>
          <w:sz w:val="32"/>
        </w:rPr>
        <w:t>企事业单位</w:t>
      </w:r>
      <w:r>
        <w:rPr>
          <w:rFonts w:ascii="仿宋_GB2312" w:eastAsia="仿宋_GB2312" w:hint="eastAsia"/>
          <w:sz w:val="32"/>
        </w:rPr>
        <w:t>申请备案</w:t>
      </w:r>
    </w:p>
    <w:p w:rsidR="00BF352F" w:rsidRDefault="00BF352F" w:rsidP="00BF352F">
      <w:pPr>
        <w:ind w:firstLine="640"/>
        <w:jc w:val="left"/>
        <w:rPr>
          <w:rFonts w:ascii="仿宋_GB2312" w:eastAsia="仿宋_GB2312"/>
          <w:sz w:val="32"/>
        </w:rPr>
      </w:pPr>
      <w:r w:rsidRPr="00BF352F">
        <w:rPr>
          <w:rFonts w:ascii="仿宋_GB2312" w:eastAsia="仿宋_GB2312" w:hint="eastAsia"/>
          <w:sz w:val="32"/>
        </w:rPr>
        <w:t>未在浙江保护中心备案</w:t>
      </w:r>
      <w:r w:rsidR="00F142C3">
        <w:rPr>
          <w:rFonts w:ascii="仿宋_GB2312" w:eastAsia="仿宋_GB2312" w:hint="eastAsia"/>
          <w:sz w:val="32"/>
        </w:rPr>
        <w:t>过</w:t>
      </w:r>
      <w:r w:rsidRPr="00BF352F">
        <w:rPr>
          <w:rFonts w:ascii="仿宋_GB2312" w:eastAsia="仿宋_GB2312" w:hint="eastAsia"/>
          <w:sz w:val="32"/>
        </w:rPr>
        <w:t>的</w:t>
      </w:r>
      <w:r>
        <w:rPr>
          <w:rFonts w:ascii="仿宋_GB2312" w:eastAsia="仿宋_GB2312" w:hint="eastAsia"/>
          <w:sz w:val="32"/>
        </w:rPr>
        <w:t>企事业单位</w:t>
      </w:r>
      <w:r w:rsidRPr="00BF352F">
        <w:rPr>
          <w:rFonts w:ascii="仿宋_GB2312" w:eastAsia="仿宋_GB2312" w:hint="eastAsia"/>
          <w:sz w:val="32"/>
        </w:rPr>
        <w:t>，进入浙江保护中心网址后，通过保护中心</w:t>
      </w:r>
      <w:r>
        <w:rPr>
          <w:rFonts w:ascii="仿宋_GB2312" w:eastAsia="仿宋_GB2312" w:hint="eastAsia"/>
          <w:sz w:val="32"/>
        </w:rPr>
        <w:t>网站</w:t>
      </w:r>
      <w:r w:rsidRPr="00BF352F">
        <w:rPr>
          <w:rFonts w:ascii="仿宋_GB2312" w:eastAsia="仿宋_GB2312" w:hint="eastAsia"/>
          <w:sz w:val="32"/>
        </w:rPr>
        <w:t>“用户备案</w:t>
      </w:r>
      <w:r w:rsidRPr="00BF352F">
        <w:rPr>
          <w:rFonts w:ascii="仿宋_GB2312" w:eastAsia="仿宋_GB2312"/>
          <w:sz w:val="32"/>
        </w:rPr>
        <w:t>-企业备案</w:t>
      </w:r>
      <w:r w:rsidRPr="00BF352F">
        <w:rPr>
          <w:rFonts w:ascii="仿宋_GB2312" w:eastAsia="仿宋_GB2312"/>
          <w:sz w:val="32"/>
        </w:rPr>
        <w:t>”</w:t>
      </w:r>
      <w:r w:rsidR="00F142C3">
        <w:rPr>
          <w:rFonts w:ascii="仿宋_GB2312" w:eastAsia="仿宋_GB2312"/>
          <w:sz w:val="32"/>
        </w:rPr>
        <w:t>入口进行填报，完成</w:t>
      </w:r>
      <w:r w:rsidRPr="00BF352F">
        <w:rPr>
          <w:rFonts w:ascii="仿宋_GB2312" w:eastAsia="仿宋_GB2312"/>
          <w:sz w:val="32"/>
        </w:rPr>
        <w:t>备案信息</w:t>
      </w:r>
      <w:r w:rsidR="00F142C3">
        <w:rPr>
          <w:rFonts w:ascii="仿宋_GB2312" w:eastAsia="仿宋_GB2312" w:hint="eastAsia"/>
          <w:sz w:val="32"/>
        </w:rPr>
        <w:t>填报</w:t>
      </w:r>
      <w:r w:rsidRPr="00BF352F">
        <w:rPr>
          <w:rFonts w:ascii="仿宋_GB2312" w:eastAsia="仿宋_GB2312"/>
          <w:sz w:val="32"/>
        </w:rPr>
        <w:t>后，在下一页面导出</w:t>
      </w:r>
      <w:r w:rsidRPr="00BF352F">
        <w:rPr>
          <w:rFonts w:ascii="仿宋_GB2312" w:eastAsia="仿宋_GB2312"/>
          <w:sz w:val="32"/>
        </w:rPr>
        <w:t>“</w:t>
      </w:r>
      <w:r w:rsidR="00F142C3">
        <w:rPr>
          <w:rFonts w:ascii="仿宋_GB2312" w:eastAsia="仿宋_GB2312" w:hint="eastAsia"/>
          <w:sz w:val="32"/>
        </w:rPr>
        <w:t>中国（</w:t>
      </w:r>
      <w:r w:rsidRPr="00BF352F">
        <w:rPr>
          <w:rFonts w:ascii="仿宋_GB2312" w:eastAsia="仿宋_GB2312"/>
          <w:sz w:val="32"/>
        </w:rPr>
        <w:t>浙江</w:t>
      </w:r>
      <w:r w:rsidR="00F142C3">
        <w:rPr>
          <w:rFonts w:ascii="仿宋_GB2312" w:eastAsia="仿宋_GB2312" w:hint="eastAsia"/>
          <w:sz w:val="32"/>
        </w:rPr>
        <w:t>）</w:t>
      </w:r>
      <w:r w:rsidRPr="00BF352F">
        <w:rPr>
          <w:rFonts w:ascii="仿宋_GB2312" w:eastAsia="仿宋_GB2312"/>
          <w:sz w:val="32"/>
        </w:rPr>
        <w:t>知识产权保护中心专利快速预审业务备案申请表</w:t>
      </w:r>
      <w:r w:rsidRPr="00BF352F">
        <w:rPr>
          <w:rFonts w:ascii="仿宋_GB2312" w:eastAsia="仿宋_GB2312"/>
          <w:sz w:val="32"/>
        </w:rPr>
        <w:t>”</w:t>
      </w:r>
      <w:r w:rsidRPr="00BF352F">
        <w:rPr>
          <w:rFonts w:ascii="仿宋_GB2312" w:eastAsia="仿宋_GB2312"/>
          <w:sz w:val="32"/>
        </w:rPr>
        <w:t>，和营业执照或事业单位法人证书复印件一起加盖公章，并上传至系统。</w:t>
      </w:r>
    </w:p>
    <w:p w:rsidR="00A9331C" w:rsidRPr="00262616" w:rsidRDefault="00A9331C" w:rsidP="00262616">
      <w:pPr>
        <w:ind w:firstLineChars="0" w:firstLine="640"/>
        <w:jc w:val="left"/>
        <w:rPr>
          <w:rFonts w:ascii="仿宋_GB2312" w:eastAsia="仿宋_GB2312"/>
          <w:sz w:val="32"/>
        </w:rPr>
      </w:pPr>
    </w:p>
    <w:p w:rsidR="00A9331C" w:rsidRDefault="00A75EB9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5274310" cy="17684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32" w:rsidRDefault="00752D32">
      <w:pPr>
        <w:ind w:firstLineChars="0" w:firstLine="0"/>
        <w:jc w:val="left"/>
      </w:pPr>
      <w:r w:rsidRPr="00752D32">
        <w:rPr>
          <w:rFonts w:hint="eastAsia"/>
          <w:noProof/>
        </w:rPr>
        <w:lastRenderedPageBreak/>
        <w:drawing>
          <wp:inline distT="0" distB="0" distL="0" distR="0">
            <wp:extent cx="5274310" cy="3022194"/>
            <wp:effectExtent l="19050" t="0" r="254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D8" w:rsidRDefault="000E40D8">
      <w:pPr>
        <w:ind w:firstLineChars="0" w:firstLine="0"/>
        <w:jc w:val="left"/>
      </w:pPr>
    </w:p>
    <w:p w:rsidR="00A9331C" w:rsidRPr="00262616" w:rsidRDefault="00A75EB9" w:rsidP="00A715EB">
      <w:pPr>
        <w:ind w:firstLine="640"/>
        <w:jc w:val="lef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用户备案信息提交后，将进行浙江保护中心审核和国家知识产权局复核。</w:t>
      </w:r>
      <w:r w:rsidR="004D493F">
        <w:rPr>
          <w:rFonts w:ascii="仿宋_GB2312" w:eastAsia="仿宋_GB2312" w:hint="eastAsia"/>
          <w:sz w:val="32"/>
        </w:rPr>
        <w:t>复核</w:t>
      </w:r>
      <w:r>
        <w:rPr>
          <w:rFonts w:ascii="仿宋_GB2312" w:eastAsia="仿宋_GB2312" w:hint="eastAsia"/>
          <w:sz w:val="32"/>
        </w:rPr>
        <w:t>通过后，用户即可开始预审服务申请。</w:t>
      </w:r>
    </w:p>
    <w:p w:rsidR="00A9331C" w:rsidRDefault="00A75EB9" w:rsidP="00262616">
      <w:pPr>
        <w:numPr>
          <w:ilvl w:val="0"/>
          <w:numId w:val="1"/>
        </w:numPr>
        <w:ind w:firstLine="640"/>
        <w:jc w:val="lef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专利代理机构备案</w:t>
      </w:r>
    </w:p>
    <w:p w:rsidR="00F142C3" w:rsidRDefault="00A75EB9" w:rsidP="00F142C3">
      <w:pPr>
        <w:ind w:firstLine="640"/>
        <w:jc w:val="left"/>
        <w:rPr>
          <w:rFonts w:ascii="仿宋_GB2312" w:eastAsia="仿宋_GB2312"/>
          <w:sz w:val="32"/>
        </w:rPr>
      </w:pPr>
      <w:r w:rsidRPr="00262616">
        <w:rPr>
          <w:rFonts w:ascii="仿宋_GB2312" w:eastAsia="仿宋_GB2312" w:hint="eastAsia"/>
          <w:sz w:val="32"/>
        </w:rPr>
        <w:t>未在浙江保护中心</w:t>
      </w:r>
      <w:r w:rsidR="00F142C3">
        <w:rPr>
          <w:rFonts w:ascii="仿宋_GB2312" w:eastAsia="仿宋_GB2312" w:hint="eastAsia"/>
          <w:sz w:val="32"/>
        </w:rPr>
        <w:t>做过</w:t>
      </w:r>
      <w:r w:rsidRPr="00262616">
        <w:rPr>
          <w:rFonts w:ascii="仿宋_GB2312" w:eastAsia="仿宋_GB2312" w:hint="eastAsia"/>
          <w:sz w:val="32"/>
        </w:rPr>
        <w:t>备案的</w:t>
      </w:r>
      <w:r w:rsidR="00F142C3">
        <w:rPr>
          <w:rFonts w:ascii="仿宋_GB2312" w:eastAsia="仿宋_GB2312" w:hint="eastAsia"/>
          <w:sz w:val="32"/>
        </w:rPr>
        <w:t>专利</w:t>
      </w:r>
      <w:r w:rsidRPr="00262616">
        <w:rPr>
          <w:rFonts w:ascii="仿宋_GB2312" w:eastAsia="仿宋_GB2312" w:hint="eastAsia"/>
          <w:sz w:val="32"/>
        </w:rPr>
        <w:t>代理机构，进入浙江保护中心网址后，</w:t>
      </w:r>
      <w:r w:rsidR="00F142C3" w:rsidRPr="00BF352F">
        <w:rPr>
          <w:rFonts w:ascii="仿宋_GB2312" w:eastAsia="仿宋_GB2312" w:hint="eastAsia"/>
          <w:sz w:val="32"/>
        </w:rPr>
        <w:t>通过保护中心</w:t>
      </w:r>
      <w:r w:rsidR="00F142C3">
        <w:rPr>
          <w:rFonts w:ascii="仿宋_GB2312" w:eastAsia="仿宋_GB2312" w:hint="eastAsia"/>
          <w:sz w:val="32"/>
        </w:rPr>
        <w:t>网站</w:t>
      </w:r>
      <w:r w:rsidR="00F142C3" w:rsidRPr="00BF352F">
        <w:rPr>
          <w:rFonts w:ascii="仿宋_GB2312" w:eastAsia="仿宋_GB2312" w:hint="eastAsia"/>
          <w:sz w:val="32"/>
        </w:rPr>
        <w:t>“用户备案</w:t>
      </w:r>
      <w:r w:rsidR="00F142C3" w:rsidRPr="00BF352F">
        <w:rPr>
          <w:rFonts w:ascii="仿宋_GB2312" w:eastAsia="仿宋_GB2312"/>
          <w:sz w:val="32"/>
        </w:rPr>
        <w:t>-</w:t>
      </w:r>
      <w:r w:rsidR="00F142C3">
        <w:rPr>
          <w:rFonts w:ascii="仿宋_GB2312" w:eastAsia="仿宋_GB2312" w:hint="eastAsia"/>
          <w:sz w:val="32"/>
        </w:rPr>
        <w:t>代理机构</w:t>
      </w:r>
      <w:r w:rsidR="00F142C3" w:rsidRPr="00BF352F">
        <w:rPr>
          <w:rFonts w:ascii="仿宋_GB2312" w:eastAsia="仿宋_GB2312"/>
          <w:sz w:val="32"/>
        </w:rPr>
        <w:t>备案</w:t>
      </w:r>
      <w:r w:rsidR="00F142C3" w:rsidRPr="00BF352F">
        <w:rPr>
          <w:rFonts w:ascii="仿宋_GB2312" w:eastAsia="仿宋_GB2312"/>
          <w:sz w:val="32"/>
        </w:rPr>
        <w:t>”</w:t>
      </w:r>
      <w:r w:rsidR="00F142C3">
        <w:rPr>
          <w:rFonts w:ascii="仿宋_GB2312" w:eastAsia="仿宋_GB2312"/>
          <w:sz w:val="32"/>
        </w:rPr>
        <w:t>入口进行填报，完成</w:t>
      </w:r>
      <w:r w:rsidR="00F142C3" w:rsidRPr="00BF352F">
        <w:rPr>
          <w:rFonts w:ascii="仿宋_GB2312" w:eastAsia="仿宋_GB2312"/>
          <w:sz w:val="32"/>
        </w:rPr>
        <w:t>备案信息</w:t>
      </w:r>
      <w:r w:rsidR="00F142C3">
        <w:rPr>
          <w:rFonts w:ascii="仿宋_GB2312" w:eastAsia="仿宋_GB2312" w:hint="eastAsia"/>
          <w:sz w:val="32"/>
        </w:rPr>
        <w:t>填报</w:t>
      </w:r>
      <w:r w:rsidR="00F142C3" w:rsidRPr="00BF352F">
        <w:rPr>
          <w:rFonts w:ascii="仿宋_GB2312" w:eastAsia="仿宋_GB2312"/>
          <w:sz w:val="32"/>
        </w:rPr>
        <w:t>后，在下一页面导出</w:t>
      </w:r>
      <w:r w:rsidR="00F142C3" w:rsidRPr="00BF352F">
        <w:rPr>
          <w:rFonts w:ascii="仿宋_GB2312" w:eastAsia="仿宋_GB2312"/>
          <w:sz w:val="32"/>
        </w:rPr>
        <w:t>“</w:t>
      </w:r>
      <w:r w:rsidR="00F142C3">
        <w:rPr>
          <w:rFonts w:ascii="仿宋_GB2312" w:eastAsia="仿宋_GB2312" w:hint="eastAsia"/>
          <w:sz w:val="32"/>
        </w:rPr>
        <w:t>中国（</w:t>
      </w:r>
      <w:r w:rsidR="00F142C3" w:rsidRPr="00BF352F">
        <w:rPr>
          <w:rFonts w:ascii="仿宋_GB2312" w:eastAsia="仿宋_GB2312"/>
          <w:sz w:val="32"/>
        </w:rPr>
        <w:t>浙江</w:t>
      </w:r>
      <w:r w:rsidR="00F142C3">
        <w:rPr>
          <w:rFonts w:ascii="仿宋_GB2312" w:eastAsia="仿宋_GB2312" w:hint="eastAsia"/>
          <w:sz w:val="32"/>
        </w:rPr>
        <w:t>）</w:t>
      </w:r>
      <w:r w:rsidR="00F142C3" w:rsidRPr="00BF352F">
        <w:rPr>
          <w:rFonts w:ascii="仿宋_GB2312" w:eastAsia="仿宋_GB2312"/>
          <w:sz w:val="32"/>
        </w:rPr>
        <w:t>知识产权保护中心</w:t>
      </w:r>
      <w:r w:rsidR="00F142C3">
        <w:rPr>
          <w:rFonts w:ascii="仿宋_GB2312" w:eastAsia="仿宋_GB2312" w:hint="eastAsia"/>
          <w:sz w:val="32"/>
        </w:rPr>
        <w:t>专利代理机构</w:t>
      </w:r>
      <w:r w:rsidR="00F142C3" w:rsidRPr="00BF352F">
        <w:rPr>
          <w:rFonts w:ascii="仿宋_GB2312" w:eastAsia="仿宋_GB2312"/>
          <w:sz w:val="32"/>
        </w:rPr>
        <w:t>备案申请表</w:t>
      </w:r>
      <w:r w:rsidR="00F142C3" w:rsidRPr="00BF352F">
        <w:rPr>
          <w:rFonts w:ascii="仿宋_GB2312" w:eastAsia="仿宋_GB2312"/>
          <w:sz w:val="32"/>
        </w:rPr>
        <w:t>”</w:t>
      </w:r>
      <w:r w:rsidR="00F142C3" w:rsidRPr="00BF352F">
        <w:rPr>
          <w:rFonts w:ascii="仿宋_GB2312" w:eastAsia="仿宋_GB2312"/>
          <w:sz w:val="32"/>
        </w:rPr>
        <w:t>，和营业执照复印件一起加盖公章，并上传至系统。</w:t>
      </w:r>
    </w:p>
    <w:p w:rsidR="00A9331C" w:rsidRDefault="00A75EB9">
      <w:pPr>
        <w:ind w:firstLine="420"/>
        <w:jc w:val="left"/>
      </w:pPr>
      <w:r>
        <w:rPr>
          <w:noProof/>
        </w:rPr>
        <w:drawing>
          <wp:inline distT="0" distB="0" distL="0" distR="0">
            <wp:extent cx="5274310" cy="17684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0D8" w:rsidRDefault="000E40D8">
      <w:pPr>
        <w:ind w:firstLine="420"/>
        <w:jc w:val="left"/>
      </w:pPr>
    </w:p>
    <w:p w:rsidR="000E40D8" w:rsidRDefault="000E40D8">
      <w:pPr>
        <w:ind w:firstLine="420"/>
        <w:jc w:val="left"/>
      </w:pPr>
      <w:r w:rsidRPr="000E40D8">
        <w:rPr>
          <w:noProof/>
        </w:rPr>
        <w:lastRenderedPageBreak/>
        <w:drawing>
          <wp:inline distT="0" distB="0" distL="0" distR="0">
            <wp:extent cx="5274310" cy="4770687"/>
            <wp:effectExtent l="19050" t="0" r="2540" b="0"/>
            <wp:docPr id="1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图片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1C" w:rsidRPr="00262616" w:rsidRDefault="00A75EB9" w:rsidP="00262616">
      <w:pPr>
        <w:spacing w:line="240" w:lineRule="auto"/>
        <w:ind w:firstLine="640"/>
        <w:jc w:val="left"/>
        <w:rPr>
          <w:rFonts w:ascii="仿宋_GB2312" w:eastAsia="仿宋_GB2312"/>
          <w:sz w:val="32"/>
        </w:rPr>
      </w:pPr>
      <w:r w:rsidRPr="00262616">
        <w:rPr>
          <w:rFonts w:ascii="仿宋_GB2312" w:eastAsia="仿宋_GB2312" w:hint="eastAsia"/>
          <w:sz w:val="32"/>
        </w:rPr>
        <w:t>代理机构备案信息提交后，</w:t>
      </w:r>
      <w:r w:rsidR="001500FC">
        <w:rPr>
          <w:rFonts w:ascii="仿宋_GB2312" w:eastAsia="仿宋_GB2312" w:hint="eastAsia"/>
          <w:sz w:val="32"/>
        </w:rPr>
        <w:t>浙江保护中心</w:t>
      </w:r>
      <w:r w:rsidRPr="00262616">
        <w:rPr>
          <w:rFonts w:ascii="仿宋_GB2312" w:eastAsia="仿宋_GB2312" w:hint="eastAsia"/>
          <w:sz w:val="32"/>
        </w:rPr>
        <w:t>审核通过，即可开始使用预审</w:t>
      </w:r>
      <w:r w:rsidR="00170F41">
        <w:rPr>
          <w:rFonts w:ascii="仿宋_GB2312" w:eastAsia="仿宋_GB2312" w:hint="eastAsia"/>
          <w:sz w:val="32"/>
        </w:rPr>
        <w:t>服务</w:t>
      </w:r>
      <w:r w:rsidRPr="00262616">
        <w:rPr>
          <w:rFonts w:ascii="仿宋_GB2312" w:eastAsia="仿宋_GB2312" w:hint="eastAsia"/>
          <w:sz w:val="32"/>
        </w:rPr>
        <w:t>系统。</w:t>
      </w:r>
      <w:r w:rsidR="00FB7E26">
        <w:rPr>
          <w:rFonts w:ascii="仿宋_GB2312" w:eastAsia="仿宋_GB2312" w:hint="eastAsia"/>
          <w:sz w:val="32"/>
        </w:rPr>
        <w:t>代理机构提交预审申请，需得到申请单位的授权。</w:t>
      </w:r>
    </w:p>
    <w:p w:rsidR="00A9331C" w:rsidRPr="00262616" w:rsidRDefault="00A75EB9" w:rsidP="00262616">
      <w:pPr>
        <w:spacing w:line="240" w:lineRule="auto"/>
        <w:ind w:firstLine="640"/>
        <w:jc w:val="left"/>
        <w:rPr>
          <w:rFonts w:ascii="仿宋_GB2312" w:eastAsia="仿宋_GB2312"/>
          <w:sz w:val="32"/>
        </w:rPr>
      </w:pPr>
      <w:r w:rsidRPr="00262616">
        <w:rPr>
          <w:rFonts w:ascii="仿宋_GB2312" w:eastAsia="仿宋_GB2312" w:hint="eastAsia"/>
          <w:sz w:val="32"/>
        </w:rPr>
        <w:t>技术支持：</w:t>
      </w:r>
    </w:p>
    <w:p w:rsidR="00A9331C" w:rsidRPr="00262616" w:rsidRDefault="00A75EB9" w:rsidP="00262616">
      <w:pPr>
        <w:spacing w:line="240" w:lineRule="auto"/>
        <w:ind w:firstLine="640"/>
        <w:jc w:val="left"/>
        <w:rPr>
          <w:rFonts w:ascii="仿宋_GB2312" w:eastAsia="仿宋_GB2312"/>
          <w:sz w:val="32"/>
        </w:rPr>
      </w:pPr>
      <w:r w:rsidRPr="00262616">
        <w:rPr>
          <w:rFonts w:ascii="仿宋_GB2312" w:eastAsia="仿宋_GB2312" w:hint="eastAsia"/>
          <w:sz w:val="32"/>
        </w:rPr>
        <w:t>电话：</w:t>
      </w:r>
      <w:r w:rsidRPr="00262616">
        <w:rPr>
          <w:rFonts w:ascii="仿宋_GB2312" w:eastAsia="仿宋_GB2312"/>
          <w:sz w:val="32"/>
        </w:rPr>
        <w:t>4001880860</w:t>
      </w:r>
    </w:p>
    <w:p w:rsidR="00A9331C" w:rsidRPr="00262616" w:rsidRDefault="00A75EB9" w:rsidP="00262616">
      <w:pPr>
        <w:spacing w:line="240" w:lineRule="auto"/>
        <w:ind w:firstLine="640"/>
        <w:jc w:val="left"/>
        <w:rPr>
          <w:rFonts w:ascii="仿宋_GB2312" w:eastAsia="仿宋_GB2312"/>
          <w:sz w:val="32"/>
        </w:rPr>
      </w:pPr>
      <w:r w:rsidRPr="00262616">
        <w:rPr>
          <w:rFonts w:ascii="仿宋_GB2312" w:eastAsia="仿宋_GB2312" w:hint="eastAsia"/>
          <w:sz w:val="32"/>
        </w:rPr>
        <w:t>电子邮箱：</w:t>
      </w:r>
      <w:r w:rsidRPr="00262616">
        <w:rPr>
          <w:rFonts w:ascii="仿宋_GB2312" w:eastAsia="仿宋_GB2312"/>
          <w:sz w:val="32"/>
        </w:rPr>
        <w:t>guanlele@cnipr.com</w:t>
      </w:r>
    </w:p>
    <w:p w:rsidR="00A9331C" w:rsidRPr="00262616" w:rsidRDefault="00A75EB9" w:rsidP="00262616">
      <w:pPr>
        <w:spacing w:line="240" w:lineRule="auto"/>
        <w:ind w:firstLine="640"/>
        <w:jc w:val="left"/>
        <w:rPr>
          <w:rFonts w:ascii="仿宋_GB2312" w:eastAsia="仿宋_GB2312"/>
          <w:sz w:val="32"/>
        </w:rPr>
      </w:pPr>
      <w:r w:rsidRPr="00262616">
        <w:rPr>
          <w:rFonts w:ascii="仿宋_GB2312" w:eastAsia="仿宋_GB2312" w:hint="eastAsia"/>
          <w:sz w:val="32"/>
        </w:rPr>
        <w:t>备案咨询：</w:t>
      </w:r>
    </w:p>
    <w:p w:rsidR="00A9331C" w:rsidRPr="00262616" w:rsidRDefault="00A75EB9" w:rsidP="00262616">
      <w:pPr>
        <w:spacing w:line="240" w:lineRule="auto"/>
        <w:ind w:firstLine="640"/>
        <w:jc w:val="left"/>
        <w:rPr>
          <w:rFonts w:ascii="仿宋_GB2312" w:eastAsia="仿宋_GB2312"/>
          <w:sz w:val="32"/>
        </w:rPr>
      </w:pPr>
      <w:r w:rsidRPr="00262616">
        <w:rPr>
          <w:rFonts w:ascii="仿宋_GB2312" w:eastAsia="仿宋_GB2312" w:hint="eastAsia"/>
          <w:sz w:val="32"/>
        </w:rPr>
        <w:t>联系人：朱剑平</w:t>
      </w:r>
    </w:p>
    <w:p w:rsidR="00A9331C" w:rsidRPr="00262616" w:rsidRDefault="00A75EB9" w:rsidP="00262616">
      <w:pPr>
        <w:spacing w:line="240" w:lineRule="auto"/>
        <w:ind w:firstLine="640"/>
        <w:jc w:val="left"/>
        <w:rPr>
          <w:rFonts w:ascii="仿宋_GB2312" w:eastAsia="仿宋_GB2312"/>
          <w:sz w:val="32"/>
        </w:rPr>
      </w:pPr>
      <w:r w:rsidRPr="00262616">
        <w:rPr>
          <w:rFonts w:ascii="仿宋_GB2312" w:eastAsia="仿宋_GB2312" w:hint="eastAsia"/>
          <w:sz w:val="32"/>
        </w:rPr>
        <w:t>电话：</w:t>
      </w:r>
      <w:r w:rsidRPr="00262616">
        <w:rPr>
          <w:rFonts w:ascii="仿宋_GB2312" w:eastAsia="仿宋_GB2312"/>
          <w:sz w:val="32"/>
        </w:rPr>
        <w:t>0571-56788309</w:t>
      </w:r>
    </w:p>
    <w:p w:rsidR="00A9331C" w:rsidRPr="00262616" w:rsidRDefault="00A75EB9" w:rsidP="00262616">
      <w:pPr>
        <w:spacing w:line="240" w:lineRule="auto"/>
        <w:ind w:firstLine="640"/>
        <w:jc w:val="left"/>
        <w:rPr>
          <w:rFonts w:ascii="仿宋_GB2312" w:eastAsia="仿宋_GB2312"/>
          <w:sz w:val="32"/>
        </w:rPr>
      </w:pPr>
      <w:r w:rsidRPr="00262616">
        <w:rPr>
          <w:rFonts w:ascii="仿宋_GB2312" w:eastAsia="仿宋_GB2312" w:hint="eastAsia"/>
          <w:sz w:val="32"/>
        </w:rPr>
        <w:t>邮箱：</w:t>
      </w:r>
      <w:r w:rsidRPr="00262616">
        <w:rPr>
          <w:rFonts w:ascii="仿宋_GB2312" w:eastAsia="仿宋_GB2312"/>
          <w:sz w:val="32"/>
        </w:rPr>
        <w:t>zjippc@126.com</w:t>
      </w:r>
    </w:p>
    <w:p w:rsidR="00A9331C" w:rsidRDefault="00A75EB9">
      <w:pPr>
        <w:ind w:firstLineChars="62" w:firstLine="198"/>
        <w:jc w:val="righ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lastRenderedPageBreak/>
        <w:t>中国（浙江）知识产权保护中心</w:t>
      </w:r>
    </w:p>
    <w:p w:rsidR="00A9331C" w:rsidRDefault="00A75EB9">
      <w:pPr>
        <w:ind w:firstLineChars="62" w:firstLine="198"/>
        <w:jc w:val="righ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2020年5月1</w:t>
      </w:r>
      <w:r w:rsidR="00545C86">
        <w:rPr>
          <w:rFonts w:ascii="仿宋_GB2312" w:eastAsia="仿宋_GB2312" w:hint="eastAsia"/>
          <w:sz w:val="32"/>
        </w:rPr>
        <w:t>2</w:t>
      </w:r>
      <w:r>
        <w:rPr>
          <w:rFonts w:ascii="仿宋_GB2312" w:eastAsia="仿宋_GB2312" w:hint="eastAsia"/>
          <w:sz w:val="32"/>
        </w:rPr>
        <w:t>日</w:t>
      </w:r>
    </w:p>
    <w:p w:rsidR="00A9331C" w:rsidRDefault="00A9331C">
      <w:pPr>
        <w:ind w:firstLine="640"/>
        <w:jc w:val="left"/>
        <w:rPr>
          <w:rFonts w:ascii="仿宋_GB2312" w:eastAsia="仿宋_GB2312"/>
          <w:sz w:val="32"/>
        </w:rPr>
      </w:pPr>
    </w:p>
    <w:p w:rsidR="00A9331C" w:rsidRDefault="00A9331C">
      <w:pPr>
        <w:ind w:firstLine="640"/>
        <w:jc w:val="left"/>
        <w:rPr>
          <w:rFonts w:ascii="仿宋_GB2312" w:eastAsia="仿宋_GB2312"/>
          <w:sz w:val="32"/>
        </w:rPr>
      </w:pPr>
    </w:p>
    <w:sectPr w:rsidR="00A9331C" w:rsidSect="00154CE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CD2" w:rsidRDefault="00AA7CD2">
      <w:pPr>
        <w:spacing w:line="240" w:lineRule="auto"/>
        <w:ind w:firstLine="420"/>
      </w:pPr>
      <w:r>
        <w:separator/>
      </w:r>
    </w:p>
  </w:endnote>
  <w:endnote w:type="continuationSeparator" w:id="0">
    <w:p w:rsidR="00AA7CD2" w:rsidRDefault="00AA7CD2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Microsoft YaHei UI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4" w:rsidRDefault="00976204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4" w:rsidRDefault="00976204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4" w:rsidRDefault="0097620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CD2" w:rsidRDefault="00AA7CD2">
      <w:pPr>
        <w:spacing w:line="240" w:lineRule="auto"/>
        <w:ind w:firstLine="420"/>
      </w:pPr>
      <w:r>
        <w:separator/>
      </w:r>
    </w:p>
  </w:footnote>
  <w:footnote w:type="continuationSeparator" w:id="0">
    <w:p w:rsidR="00AA7CD2" w:rsidRDefault="00AA7CD2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4" w:rsidRDefault="00976204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4" w:rsidRDefault="00976204">
    <w:pPr>
      <w:pStyle w:val="a7"/>
      <w:ind w:firstLineChars="111"/>
      <w:jc w:val="right"/>
    </w:pPr>
    <w:r>
      <w:rPr>
        <w:rFonts w:hint="eastAsia"/>
      </w:rPr>
      <w:t>中国（浙江）知识产权保护中心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4" w:rsidRDefault="00976204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0124690"/>
    <w:multiLevelType w:val="singleLevel"/>
    <w:tmpl w:val="F0124690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380F4B29"/>
    <w:multiLevelType w:val="hybridMultilevel"/>
    <w:tmpl w:val="88107172"/>
    <w:lvl w:ilvl="0" w:tplc="55F281C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C5AB4"/>
    <w:rsid w:val="000B7C50"/>
    <w:rsid w:val="000E40D8"/>
    <w:rsid w:val="00112D5E"/>
    <w:rsid w:val="001500FC"/>
    <w:rsid w:val="00154CE1"/>
    <w:rsid w:val="00170F41"/>
    <w:rsid w:val="00176EA6"/>
    <w:rsid w:val="00197EAE"/>
    <w:rsid w:val="00203EC8"/>
    <w:rsid w:val="002335BF"/>
    <w:rsid w:val="002365FE"/>
    <w:rsid w:val="00262616"/>
    <w:rsid w:val="002A5E1E"/>
    <w:rsid w:val="002F3396"/>
    <w:rsid w:val="00325E8E"/>
    <w:rsid w:val="0039307E"/>
    <w:rsid w:val="00402550"/>
    <w:rsid w:val="00416C74"/>
    <w:rsid w:val="0042537A"/>
    <w:rsid w:val="0045196C"/>
    <w:rsid w:val="004A2B97"/>
    <w:rsid w:val="004A526A"/>
    <w:rsid w:val="004D493F"/>
    <w:rsid w:val="005240A6"/>
    <w:rsid w:val="00545C86"/>
    <w:rsid w:val="00565107"/>
    <w:rsid w:val="00590587"/>
    <w:rsid w:val="005A389B"/>
    <w:rsid w:val="006145EC"/>
    <w:rsid w:val="006C3216"/>
    <w:rsid w:val="00752860"/>
    <w:rsid w:val="00752D32"/>
    <w:rsid w:val="00764C01"/>
    <w:rsid w:val="007707A2"/>
    <w:rsid w:val="007807DD"/>
    <w:rsid w:val="008A7994"/>
    <w:rsid w:val="008A7F55"/>
    <w:rsid w:val="008B1709"/>
    <w:rsid w:val="008B2590"/>
    <w:rsid w:val="008B52FB"/>
    <w:rsid w:val="00913962"/>
    <w:rsid w:val="00915052"/>
    <w:rsid w:val="00967319"/>
    <w:rsid w:val="00976204"/>
    <w:rsid w:val="009A2200"/>
    <w:rsid w:val="009D2E9C"/>
    <w:rsid w:val="00A35725"/>
    <w:rsid w:val="00A715EB"/>
    <w:rsid w:val="00A74124"/>
    <w:rsid w:val="00A75EB9"/>
    <w:rsid w:val="00A9331C"/>
    <w:rsid w:val="00AA338B"/>
    <w:rsid w:val="00AA7C4C"/>
    <w:rsid w:val="00AA7CD2"/>
    <w:rsid w:val="00B0578D"/>
    <w:rsid w:val="00B41999"/>
    <w:rsid w:val="00B60511"/>
    <w:rsid w:val="00B83BAF"/>
    <w:rsid w:val="00BF352F"/>
    <w:rsid w:val="00C14B36"/>
    <w:rsid w:val="00CA2BD6"/>
    <w:rsid w:val="00D17F7E"/>
    <w:rsid w:val="00D64A12"/>
    <w:rsid w:val="00DD4CD1"/>
    <w:rsid w:val="00DD4F8B"/>
    <w:rsid w:val="00DE4B7A"/>
    <w:rsid w:val="00E745C4"/>
    <w:rsid w:val="00ED469C"/>
    <w:rsid w:val="00EF19FB"/>
    <w:rsid w:val="00F142C3"/>
    <w:rsid w:val="00F26170"/>
    <w:rsid w:val="00F43B00"/>
    <w:rsid w:val="00F60468"/>
    <w:rsid w:val="00FB7E26"/>
    <w:rsid w:val="00FC5AB4"/>
    <w:rsid w:val="00FD773C"/>
    <w:rsid w:val="094B2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FBF3A4-6BCB-4FF2-A1CC-B53DCAE06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CE1"/>
    <w:pPr>
      <w:spacing w:line="360" w:lineRule="auto"/>
      <w:ind w:firstLineChars="200" w:firstLine="200"/>
      <w:jc w:val="both"/>
    </w:pPr>
    <w:rPr>
      <w:rFonts w:ascii="宋体" w:hAnsi="宋体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CE1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154CE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54C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sid w:val="00154CE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4CE1"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uiPriority w:val="99"/>
    <w:qFormat/>
    <w:rsid w:val="00154CE1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4CE1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54CE1"/>
    <w:rPr>
      <w:sz w:val="18"/>
      <w:szCs w:val="18"/>
    </w:rPr>
  </w:style>
  <w:style w:type="paragraph" w:styleId="aa">
    <w:name w:val="List Paragraph"/>
    <w:basedOn w:val="a"/>
    <w:uiPriority w:val="99"/>
    <w:rsid w:val="00A35725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so.zjzwfw.gov.cn/opensso/spsaehandler/metaAlias/sp?spappurl=http://zjippc.zjamr.zj.gov.cn/hzsso/posttes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9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windsunflower@163.com</dc:creator>
  <cp:lastModifiedBy>WuJR</cp:lastModifiedBy>
  <cp:revision>45</cp:revision>
  <dcterms:created xsi:type="dcterms:W3CDTF">2020-04-01T00:31:00Z</dcterms:created>
  <dcterms:modified xsi:type="dcterms:W3CDTF">2020-05-21T04:20:00Z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