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仿宋" w:eastAsia="方正小标宋简体" w:cs="仿宋_GB2312"/>
          <w:sz w:val="44"/>
          <w:szCs w:val="44"/>
        </w:rPr>
      </w:pPr>
      <w:bookmarkStart w:id="0" w:name="_Toc12569_WPSOffice_Level1"/>
      <w:r>
        <w:rPr>
          <w:rFonts w:ascii="方正小标宋简体" w:hAnsi="仿宋" w:eastAsia="方正小标宋简体" w:cs="仿宋_GB2312"/>
          <w:sz w:val="44"/>
          <w:szCs w:val="44"/>
        </w:rPr>
        <w:t>浙江省</w:t>
      </w:r>
      <w:r>
        <w:rPr>
          <w:rFonts w:hint="eastAsia" w:ascii="方正小标宋简体" w:hAnsi="仿宋" w:eastAsia="方正小标宋简体" w:cs="仿宋_GB2312"/>
          <w:sz w:val="44"/>
          <w:szCs w:val="44"/>
        </w:rPr>
        <w:t>知识产权保护中心</w:t>
      </w:r>
    </w:p>
    <w:p>
      <w:pPr>
        <w:adjustRightInd w:val="0"/>
        <w:snapToGrid w:val="0"/>
        <w:jc w:val="center"/>
        <w:rPr>
          <w:rFonts w:ascii="方正小标宋简体" w:hAnsi="仿宋" w:eastAsia="方正小标宋简体" w:cs="仿宋_GB2312"/>
          <w:sz w:val="44"/>
          <w:szCs w:val="44"/>
        </w:rPr>
      </w:pPr>
      <w:r>
        <w:rPr>
          <w:rFonts w:hint="eastAsia" w:ascii="方正小标宋简体" w:hAnsi="仿宋" w:eastAsia="方正小标宋简体" w:cs="仿宋_GB2312"/>
          <w:sz w:val="44"/>
          <w:szCs w:val="44"/>
        </w:rPr>
        <w:t>发明、实用新型预审申请文件自检表</w:t>
      </w:r>
      <w:bookmarkEnd w:id="0"/>
    </w:p>
    <w:p>
      <w:pPr>
        <w:adjustRightInd w:val="0"/>
        <w:snapToGrid w:val="0"/>
        <w:jc w:val="center"/>
        <w:rPr>
          <w:rFonts w:ascii="方正小标宋简体" w:hAnsi="仿宋" w:eastAsia="方正小标宋简体" w:cs="仿宋_GB2312"/>
          <w:sz w:val="44"/>
          <w:szCs w:val="44"/>
        </w:rPr>
      </w:pPr>
      <w:r>
        <w:rPr>
          <w:rFonts w:ascii="方正小标宋简体" w:hAnsi="仿宋" w:eastAsia="方正小标宋简体" w:cs="仿宋_GB2312"/>
          <w:sz w:val="44"/>
          <w:szCs w:val="44"/>
        </w:rPr>
        <w:t>（202</w:t>
      </w:r>
      <w:r>
        <w:rPr>
          <w:rFonts w:hint="eastAsia" w:ascii="方正小标宋简体" w:hAnsi="仿宋" w:eastAsia="方正小标宋简体" w:cs="仿宋_GB2312"/>
          <w:sz w:val="44"/>
          <w:szCs w:val="44"/>
          <w:lang w:val="en-US" w:eastAsia="zh-CN"/>
        </w:rPr>
        <w:t>4</w:t>
      </w:r>
      <w:r>
        <w:rPr>
          <w:rFonts w:ascii="方正小标宋简体" w:hAnsi="仿宋" w:eastAsia="方正小标宋简体" w:cs="仿宋_GB2312"/>
          <w:sz w:val="44"/>
          <w:szCs w:val="44"/>
        </w:rPr>
        <w:t>版）</w:t>
      </w:r>
    </w:p>
    <w:p>
      <w:pPr>
        <w:adjustRightInd w:val="0"/>
        <w:snapToGrid w:val="0"/>
        <w:jc w:val="left"/>
        <w:rPr>
          <w:rFonts w:ascii="仿宋_GB2312" w:hAnsi="仿宋" w:eastAsia="仿宋_GB2312" w:cs="仿宋_GB2312"/>
          <w:sz w:val="32"/>
          <w:szCs w:val="32"/>
        </w:rPr>
      </w:pPr>
    </w:p>
    <w:p>
      <w:pPr>
        <w:adjustRightInd w:val="0"/>
        <w:snapToGrid w:val="0"/>
        <w:jc w:val="left"/>
        <w:rPr>
          <w:rFonts w:ascii="仿宋_GB2312" w:hAnsi="仿宋" w:eastAsia="仿宋_GB2312" w:cs="仿宋_GB2312"/>
          <w:sz w:val="32"/>
          <w:szCs w:val="32"/>
        </w:rPr>
      </w:pPr>
      <w:r>
        <w:rPr>
          <w:rFonts w:hint="eastAsia" w:ascii="仿宋_GB2312" w:hAnsi="仿宋" w:eastAsia="仿宋_GB2312" w:cs="仿宋_GB2312"/>
          <w:sz w:val="32"/>
          <w:szCs w:val="32"/>
        </w:rPr>
        <w:t>各相关单位：</w:t>
      </w:r>
    </w:p>
    <w:p>
      <w:pPr>
        <w:adjustRightInd w:val="0"/>
        <w:snapToGrid w:val="0"/>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rPr>
        <w:t>为了帮助申请单位提升专利申请质量</w:t>
      </w:r>
      <w:bookmarkStart w:id="1" w:name="_GoBack"/>
      <w:bookmarkEnd w:id="1"/>
      <w:r>
        <w:rPr>
          <w:rFonts w:hint="eastAsia" w:ascii="仿宋_GB2312" w:hAnsi="仿宋" w:eastAsia="仿宋_GB2312" w:cs="仿宋_GB2312"/>
          <w:sz w:val="32"/>
          <w:szCs w:val="32"/>
        </w:rPr>
        <w:t>，高效通过预先审查，请在正式向</w:t>
      </w:r>
      <w:r>
        <w:rPr>
          <w:rFonts w:ascii="仿宋_GB2312" w:hAnsi="仿宋" w:eastAsia="仿宋_GB2312" w:cs="仿宋_GB2312"/>
          <w:sz w:val="32"/>
          <w:szCs w:val="32"/>
        </w:rPr>
        <w:t>浙江省</w:t>
      </w:r>
      <w:r>
        <w:rPr>
          <w:rFonts w:hint="eastAsia" w:ascii="仿宋_GB2312" w:hAnsi="仿宋" w:eastAsia="仿宋_GB2312" w:cs="仿宋_GB2312"/>
          <w:sz w:val="32"/>
          <w:szCs w:val="32"/>
        </w:rPr>
        <w:t>知识产权</w:t>
      </w:r>
      <w:r>
        <w:rPr>
          <w:rFonts w:hint="eastAsia" w:ascii="仿宋_GB2312" w:hAnsi="仿宋" w:eastAsia="仿宋_GB2312" w:cs="仿宋_GB2312"/>
          <w:color w:val="000000" w:themeColor="text1"/>
          <w:sz w:val="32"/>
          <w:szCs w:val="32"/>
        </w:rPr>
        <w:t>保护中心提交预审申请文件时，务必先对照自检表进行自检，填写自检结果，并</w:t>
      </w:r>
      <w:r>
        <w:rPr>
          <w:rFonts w:hint="eastAsia" w:ascii="仿宋_GB2312" w:hAnsi="仿宋" w:eastAsia="仿宋_GB2312" w:cs="仿宋_GB2312"/>
          <w:sz w:val="32"/>
          <w:szCs w:val="32"/>
        </w:rPr>
        <w:t>上传自检表（无需盖章）。</w:t>
      </w:r>
    </w:p>
    <w:p>
      <w:pPr>
        <w:adjustRightInd w:val="0"/>
        <w:snapToGrid w:val="0"/>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rPr>
        <w:t>本自检表自202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月</w:t>
      </w:r>
      <w:r>
        <w:rPr>
          <w:rFonts w:ascii="仿宋_GB2312" w:hAnsi="仿宋" w:eastAsia="仿宋_GB2312" w:cs="仿宋_GB2312"/>
          <w:sz w:val="32"/>
          <w:szCs w:val="32"/>
        </w:rPr>
        <w:t>1</w:t>
      </w:r>
      <w:r>
        <w:rPr>
          <w:rFonts w:hint="eastAsia" w:ascii="仿宋_GB2312" w:hAnsi="仿宋" w:eastAsia="仿宋_GB2312" w:cs="仿宋_GB2312"/>
          <w:sz w:val="32"/>
          <w:szCs w:val="32"/>
        </w:rPr>
        <w:t>日起施行。</w:t>
      </w:r>
    </w:p>
    <w:p>
      <w:pPr>
        <w:adjustRightInd w:val="0"/>
        <w:snapToGrid w:val="0"/>
        <w:jc w:val="left"/>
        <w:rPr>
          <w:rFonts w:ascii="仿宋_GB2312" w:hAnsi="仿宋" w:eastAsia="仿宋_GB2312" w:cs="仿宋_GB2312"/>
          <w:sz w:val="32"/>
          <w:szCs w:val="32"/>
        </w:rPr>
      </w:pPr>
    </w:p>
    <w:p>
      <w:pPr>
        <w:adjustRightInd w:val="0"/>
        <w:snapToGrid w:val="0"/>
        <w:jc w:val="left"/>
        <w:rPr>
          <w:rFonts w:ascii="仿宋_GB2312" w:hAnsi="仿宋" w:eastAsia="仿宋_GB2312" w:cs="仿宋_GB2312"/>
          <w:sz w:val="32"/>
          <w:szCs w:val="32"/>
        </w:rPr>
      </w:pPr>
    </w:p>
    <w:p>
      <w:pPr>
        <w:adjustRightInd w:val="0"/>
        <w:snapToGrid w:val="0"/>
        <w:jc w:val="left"/>
        <w:rPr>
          <w:rFonts w:ascii="仿宋_GB2312" w:hAnsi="仿宋" w:eastAsia="仿宋_GB2312" w:cs="仿宋_GB2312"/>
          <w:sz w:val="32"/>
          <w:szCs w:val="32"/>
        </w:rPr>
      </w:pPr>
      <w:r>
        <w:rPr>
          <w:rFonts w:hint="eastAsia" w:ascii="仿宋_GB2312" w:hAnsi="仿宋" w:eastAsia="仿宋_GB2312" w:cs="仿宋_GB2312"/>
          <w:sz w:val="32"/>
          <w:szCs w:val="32"/>
        </w:rPr>
        <w:t>注意事项：</w:t>
      </w:r>
    </w:p>
    <w:p>
      <w:pPr>
        <w:adjustRightInd w:val="0"/>
        <w:snapToGrid w:val="0"/>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rPr>
        <w:t>1、在自检结果中填写“完成”或打勾，WORD版本和扫描版本都为有效。未提交自检表，将通知申请单位补充。</w:t>
      </w:r>
    </w:p>
    <w:p>
      <w:pPr>
        <w:adjustRightInd w:val="0"/>
        <w:snapToGrid w:val="0"/>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rPr>
        <w:t>2、浙江保护中心受理领域范围：新一代信息技术领域</w:t>
      </w:r>
      <w:r>
        <w:rPr>
          <w:rFonts w:ascii="仿宋_GB2312" w:hAnsi="仿宋" w:eastAsia="仿宋_GB2312" w:cs="仿宋_GB2312"/>
          <w:sz w:val="32"/>
          <w:szCs w:val="32"/>
        </w:rPr>
        <w:t>包括</w:t>
      </w:r>
      <w:r>
        <w:rPr>
          <w:rFonts w:hint="eastAsia" w:ascii="仿宋_GB2312" w:hAnsi="仿宋" w:eastAsia="仿宋_GB2312" w:cs="仿宋_GB2312"/>
          <w:sz w:val="32"/>
          <w:szCs w:val="32"/>
        </w:rPr>
        <w:t>物联网、人工智能、大数据、区块链、云计算、5G</w:t>
      </w:r>
      <w:r>
        <w:rPr>
          <w:rFonts w:ascii="仿宋_GB2312" w:hAnsi="仿宋" w:eastAsia="仿宋_GB2312" w:cs="仿宋_GB2312"/>
          <w:sz w:val="32"/>
          <w:szCs w:val="32"/>
        </w:rPr>
        <w:t>等</w:t>
      </w:r>
      <w:r>
        <w:rPr>
          <w:rFonts w:hint="eastAsia" w:ascii="仿宋_GB2312" w:hAnsi="仿宋" w:eastAsia="仿宋_GB2312" w:cs="仿宋_GB2312"/>
          <w:sz w:val="32"/>
          <w:szCs w:val="32"/>
        </w:rPr>
        <w:t>；新能源领域</w:t>
      </w:r>
      <w:r>
        <w:rPr>
          <w:rFonts w:ascii="仿宋_GB2312" w:hAnsi="仿宋" w:eastAsia="仿宋_GB2312" w:cs="仿宋_GB2312"/>
          <w:sz w:val="32"/>
          <w:szCs w:val="32"/>
        </w:rPr>
        <w:t>包括</w:t>
      </w:r>
      <w:r>
        <w:rPr>
          <w:rFonts w:hint="eastAsia" w:ascii="仿宋_GB2312" w:hAnsi="仿宋" w:eastAsia="仿宋_GB2312" w:cs="仿宋_GB2312"/>
          <w:sz w:val="32"/>
          <w:szCs w:val="32"/>
        </w:rPr>
        <w:t>太阳能、风能、生物质能、氢能、核能、海洋能、地热能</w:t>
      </w:r>
      <w:r>
        <w:rPr>
          <w:rFonts w:ascii="仿宋_GB2312" w:hAnsi="仿宋" w:eastAsia="仿宋_GB2312" w:cs="仿宋_GB2312"/>
          <w:sz w:val="32"/>
          <w:szCs w:val="32"/>
        </w:rPr>
        <w:t>等。不属于以上领域的申请，不予受理</w:t>
      </w:r>
      <w:r>
        <w:rPr>
          <w:rFonts w:hint="eastAsia" w:ascii="仿宋_GB2312" w:hAnsi="仿宋" w:eastAsia="仿宋_GB2312" w:cs="仿宋_GB2312"/>
          <w:sz w:val="32"/>
          <w:szCs w:val="32"/>
        </w:rPr>
        <w:t>。</w:t>
      </w:r>
    </w:p>
    <w:p>
      <w:pPr>
        <w:adjustRightInd w:val="0"/>
        <w:snapToGrid w:val="0"/>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rPr>
        <w:t>3、若同一申请存在三</w:t>
      </w:r>
      <w:r>
        <w:rPr>
          <w:rFonts w:ascii="仿宋_GB2312" w:hAnsi="仿宋" w:eastAsia="仿宋_GB2312" w:cs="仿宋_GB2312"/>
          <w:sz w:val="32"/>
          <w:szCs w:val="32"/>
        </w:rPr>
        <w:t>处</w:t>
      </w:r>
      <w:r>
        <w:rPr>
          <w:rFonts w:hint="eastAsia" w:ascii="仿宋_GB2312" w:hAnsi="仿宋" w:eastAsia="仿宋_GB2312" w:cs="仿宋_GB2312"/>
          <w:sz w:val="32"/>
          <w:szCs w:val="32"/>
        </w:rPr>
        <w:t>以上（含三</w:t>
      </w:r>
      <w:r>
        <w:rPr>
          <w:rFonts w:ascii="仿宋_GB2312" w:hAnsi="仿宋" w:eastAsia="仿宋_GB2312" w:cs="仿宋_GB2312"/>
          <w:sz w:val="32"/>
          <w:szCs w:val="32"/>
        </w:rPr>
        <w:t>处</w:t>
      </w:r>
      <w:r>
        <w:rPr>
          <w:rFonts w:hint="eastAsia" w:ascii="仿宋_GB2312" w:hAnsi="仿宋" w:eastAsia="仿宋_GB2312" w:cs="仿宋_GB2312"/>
          <w:sz w:val="32"/>
          <w:szCs w:val="32"/>
        </w:rPr>
        <w:t>）</w:t>
      </w:r>
      <w:r>
        <w:rPr>
          <w:rFonts w:ascii="仿宋_GB2312" w:hAnsi="仿宋" w:eastAsia="仿宋_GB2312" w:cs="仿宋_GB2312"/>
          <w:sz w:val="32"/>
          <w:szCs w:val="32"/>
        </w:rPr>
        <w:t>有悖于</w:t>
      </w:r>
      <w:r>
        <w:rPr>
          <w:rFonts w:hint="eastAsia" w:ascii="仿宋_GB2312" w:hAnsi="仿宋" w:eastAsia="仿宋_GB2312" w:cs="仿宋_GB2312"/>
          <w:sz w:val="32"/>
          <w:szCs w:val="32"/>
        </w:rPr>
        <w:t>自检</w:t>
      </w:r>
      <w:r>
        <w:rPr>
          <w:rFonts w:ascii="仿宋_GB2312" w:hAnsi="仿宋" w:eastAsia="仿宋_GB2312" w:cs="仿宋_GB2312"/>
          <w:sz w:val="32"/>
          <w:szCs w:val="32"/>
        </w:rPr>
        <w:t>结果</w:t>
      </w:r>
      <w:r>
        <w:rPr>
          <w:rFonts w:hint="eastAsia" w:ascii="仿宋_GB2312" w:hAnsi="仿宋" w:eastAsia="仿宋_GB2312" w:cs="仿宋_GB2312"/>
          <w:sz w:val="32"/>
          <w:szCs w:val="32"/>
        </w:rPr>
        <w:t>的，将不予通过，并不得修改后重复提交。</w:t>
      </w:r>
    </w:p>
    <w:p>
      <w:pPr>
        <w:adjustRightInd w:val="0"/>
        <w:snapToGrid w:val="0"/>
        <w:ind w:firstLine="640"/>
        <w:jc w:val="left"/>
        <w:rPr>
          <w:rFonts w:ascii="仿宋_GB2312" w:hAnsi="仿宋" w:eastAsia="仿宋_GB2312" w:cs="仿宋_GB2312"/>
          <w:sz w:val="32"/>
          <w:szCs w:val="32"/>
        </w:rPr>
      </w:pPr>
    </w:p>
    <w:p>
      <w:pPr>
        <w:ind w:right="1480"/>
        <w:jc w:val="left"/>
        <w:rPr>
          <w:rFonts w:ascii="仿宋_GB2312" w:eastAsia="仿宋_GB2312"/>
          <w:sz w:val="32"/>
          <w:szCs w:val="32"/>
        </w:rPr>
      </w:pPr>
    </w:p>
    <w:p>
      <w:pPr>
        <w:ind w:right="1480"/>
        <w:jc w:val="left"/>
        <w:rPr>
          <w:rFonts w:ascii="仿宋_GB2312" w:eastAsia="仿宋_GB2312"/>
          <w:sz w:val="32"/>
          <w:szCs w:val="32"/>
        </w:rPr>
      </w:pPr>
      <w:r>
        <w:rPr>
          <w:rFonts w:hint="eastAsia" w:ascii="仿宋_GB2312" w:eastAsia="仿宋_GB2312"/>
          <w:sz w:val="32"/>
          <w:szCs w:val="32"/>
        </w:rPr>
        <w:t>自检单位：</w:t>
      </w:r>
    </w:p>
    <w:p>
      <w:pPr>
        <w:ind w:right="1060"/>
        <w:jc w:val="left"/>
        <w:rPr>
          <w:rFonts w:ascii="仿宋_GB2312" w:eastAsia="仿宋_GB2312"/>
          <w:sz w:val="32"/>
          <w:szCs w:val="32"/>
        </w:rPr>
      </w:pPr>
      <w:r>
        <w:rPr>
          <w:rFonts w:hint="eastAsia" w:ascii="仿宋_GB2312" w:eastAsia="仿宋_GB2312"/>
          <w:sz w:val="32"/>
          <w:szCs w:val="32"/>
        </w:rPr>
        <w:t>自检人员姓名：</w:t>
      </w:r>
    </w:p>
    <w:p>
      <w:pPr>
        <w:ind w:right="320"/>
        <w:jc w:val="left"/>
        <w:rPr>
          <w:rFonts w:ascii="仿宋_GB2312" w:eastAsia="仿宋_GB2312"/>
          <w:sz w:val="32"/>
          <w:szCs w:val="32"/>
        </w:rPr>
      </w:pPr>
      <w:r>
        <w:rPr>
          <w:rFonts w:hint="eastAsia" w:ascii="仿宋_GB2312" w:eastAsia="仿宋_GB2312"/>
          <w:sz w:val="32"/>
          <w:szCs w:val="32"/>
        </w:rPr>
        <w:t>自检人员联系方式：</w:t>
      </w:r>
    </w:p>
    <w:p>
      <w:pPr>
        <w:ind w:right="320"/>
        <w:jc w:val="left"/>
        <w:rPr>
          <w:rFonts w:ascii="仿宋_GB2312" w:eastAsia="仿宋_GB2312"/>
          <w:sz w:val="32"/>
          <w:szCs w:val="32"/>
        </w:rPr>
      </w:pPr>
      <w:r>
        <w:rPr>
          <w:rFonts w:hint="eastAsia" w:ascii="仿宋_GB2312" w:eastAsia="仿宋_GB2312"/>
          <w:sz w:val="32"/>
          <w:szCs w:val="32"/>
        </w:rPr>
        <w:t>自检日期：</w:t>
      </w:r>
    </w:p>
    <w:p>
      <w:pPr>
        <w:jc w:val="left"/>
        <w:rPr>
          <w:szCs w:val="32"/>
        </w:rPr>
      </w:pPr>
      <w:r>
        <w:rPr>
          <w:rFonts w:hint="eastAsia" w:ascii="仿宋_GB2312" w:hAnsi="仿宋" w:eastAsia="仿宋_GB2312" w:cs="仿宋_GB2312"/>
          <w:sz w:val="32"/>
          <w:szCs w:val="32"/>
        </w:rPr>
        <w:br w:type="page"/>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5"/>
        <w:gridCol w:w="2582"/>
        <w:gridCol w:w="2356"/>
        <w:gridCol w:w="2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34" w:type="dxa"/>
            <w:gridSpan w:val="4"/>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申请文件基本信息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0" w:type="auto"/>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专利名称</w:t>
            </w:r>
          </w:p>
        </w:tc>
        <w:tc>
          <w:tcPr>
            <w:tcW w:w="1134"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0" w:type="auto"/>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关键词</w:t>
            </w:r>
          </w:p>
        </w:tc>
        <w:tc>
          <w:tcPr>
            <w:tcW w:w="1134"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0" w:type="auto"/>
            <w:gridSpan w:val="2"/>
            <w:vAlign w:val="center"/>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技术产业领域</w:t>
            </w:r>
          </w:p>
        </w:tc>
        <w:tc>
          <w:tcPr>
            <w:tcW w:w="1134" w:type="dxa"/>
            <w:gridSpan w:val="2"/>
          </w:tcPr>
          <w:p>
            <w:pPr>
              <w:adjustRightInd w:val="0"/>
              <w:snapToGrid w:val="0"/>
              <w:spacing w:line="360" w:lineRule="auto"/>
              <w:ind w:firstLine="843" w:firstLineChars="300"/>
              <w:rPr>
                <w:rFonts w:ascii="仿宋_GB2312" w:hAnsi="Calibri" w:eastAsia="仿宋_GB2312"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w:t>
            </w:r>
            <w:r>
              <w:rPr>
                <w:rFonts w:ascii="仿宋_GB2312" w:hAnsi="Calibri" w:eastAsia="仿宋_GB2312" w:cs="Times New Roman"/>
                <w:b/>
                <w:kern w:val="0"/>
                <w:sz w:val="28"/>
                <w:szCs w:val="28"/>
              </w:rPr>
              <w:t>新一代信息技术</w:t>
            </w:r>
          </w:p>
          <w:p>
            <w:pPr>
              <w:adjustRightInd w:val="0"/>
              <w:snapToGrid w:val="0"/>
              <w:spacing w:line="360" w:lineRule="auto"/>
              <w:ind w:firstLine="843" w:firstLineChars="300"/>
              <w:rPr>
                <w:rFonts w:ascii="仿宋_GB2312" w:hAnsi="Calibri" w:eastAsia="仿宋_GB2312"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w:t>
            </w:r>
            <w:r>
              <w:rPr>
                <w:rFonts w:ascii="仿宋_GB2312" w:hAnsi="Calibri" w:eastAsia="仿宋_GB2312" w:cs="Times New Roman"/>
                <w:b/>
                <w:kern w:val="0"/>
                <w:sz w:val="28"/>
                <w:szCs w:val="28"/>
              </w:rPr>
              <w:t xml:space="preserve">新能源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0" w:type="auto"/>
            <w:gridSpan w:val="2"/>
            <w:vAlign w:val="center"/>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是否属于国家级重大项目</w:t>
            </w:r>
          </w:p>
        </w:tc>
        <w:tc>
          <w:tcPr>
            <w:tcW w:w="1134" w:type="dxa"/>
            <w:gridSpan w:val="2"/>
          </w:tcPr>
          <w:p>
            <w:pPr>
              <w:adjustRightInd w:val="0"/>
              <w:snapToGrid w:val="0"/>
              <w:spacing w:line="360" w:lineRule="auto"/>
              <w:jc w:val="left"/>
              <w:rPr>
                <w:rFonts w:ascii="仿宋" w:hAnsi="仿宋" w:eastAsia="仿宋"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是 </w:t>
            </w:r>
          </w:p>
          <w:p>
            <w:pPr>
              <w:adjustRightInd w:val="0"/>
              <w:snapToGrid w:val="0"/>
              <w:spacing w:line="360" w:lineRule="auto"/>
              <w:jc w:val="left"/>
              <w:rPr>
                <w:rFonts w:ascii="仿宋" w:hAnsi="仿宋" w:eastAsia="仿宋" w:cs="Times New Roman"/>
                <w:b/>
                <w:kern w:val="0"/>
                <w:sz w:val="28"/>
                <w:szCs w:val="28"/>
                <w:u w:val="single"/>
              </w:rPr>
            </w:pPr>
            <w:r>
              <w:rPr>
                <w:rFonts w:hint="eastAsia" w:ascii="仿宋" w:hAnsi="仿宋" w:eastAsia="仿宋" w:cs="Times New Roman"/>
                <w:b/>
                <w:kern w:val="0"/>
                <w:sz w:val="28"/>
                <w:szCs w:val="28"/>
              </w:rPr>
              <w:t>项目名称：</w:t>
            </w:r>
            <w:r>
              <w:rPr>
                <w:rFonts w:hint="eastAsia" w:ascii="仿宋" w:hAnsi="仿宋" w:eastAsia="仿宋" w:cs="Times New Roman"/>
                <w:b/>
                <w:kern w:val="0"/>
                <w:sz w:val="28"/>
                <w:szCs w:val="28"/>
                <w:u w:val="single"/>
              </w:rPr>
              <w:t xml:space="preserve"> </w:t>
            </w:r>
            <w:r>
              <w:rPr>
                <w:rFonts w:ascii="仿宋" w:hAnsi="仿宋" w:eastAsia="仿宋" w:cs="Times New Roman"/>
                <w:b/>
                <w:kern w:val="0"/>
                <w:sz w:val="28"/>
                <w:szCs w:val="28"/>
                <w:u w:val="single"/>
              </w:rPr>
              <w:t xml:space="preserve">                </w:t>
            </w:r>
          </w:p>
          <w:p>
            <w:pPr>
              <w:adjustRightInd w:val="0"/>
              <w:snapToGrid w:val="0"/>
              <w:spacing w:line="360" w:lineRule="auto"/>
              <w:jc w:val="left"/>
              <w:rPr>
                <w:rFonts w:ascii="仿宋_GB2312" w:hAnsi="Calibri" w:eastAsia="仿宋_GB2312" w:cs="Times New Roman"/>
                <w:b/>
                <w:kern w:val="0"/>
                <w:sz w:val="28"/>
                <w:szCs w:val="28"/>
                <w:u w:val="single"/>
              </w:rPr>
            </w:pPr>
            <w:r>
              <w:rPr>
                <w:rFonts w:hint="eastAsia" w:ascii="仿宋" w:hAnsi="仿宋" w:eastAsia="仿宋" w:cs="Times New Roman"/>
                <w:b/>
                <w:kern w:val="0"/>
                <w:sz w:val="28"/>
                <w:szCs w:val="28"/>
              </w:rPr>
              <w:t>归口部门：</w:t>
            </w:r>
            <w:r>
              <w:rPr>
                <w:rFonts w:ascii="仿宋" w:hAnsi="仿宋" w:eastAsia="仿宋" w:cs="Times New Roman"/>
                <w:b/>
                <w:kern w:val="0"/>
                <w:sz w:val="28"/>
                <w:szCs w:val="28"/>
                <w:u w:val="single"/>
              </w:rPr>
              <w:t xml:space="preserve">                 </w:t>
            </w:r>
          </w:p>
          <w:p>
            <w:pPr>
              <w:adjustRightInd w:val="0"/>
              <w:snapToGrid w:val="0"/>
              <w:spacing w:line="360" w:lineRule="auto"/>
              <w:jc w:val="left"/>
              <w:rPr>
                <w:rFonts w:ascii="仿宋_GB2312" w:hAnsi="Calibri" w:eastAsia="仿宋_GB2312"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0" w:type="auto"/>
            <w:gridSpan w:val="2"/>
            <w:vAlign w:val="center"/>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是否属于省级重大项目</w:t>
            </w:r>
          </w:p>
        </w:tc>
        <w:tc>
          <w:tcPr>
            <w:tcW w:w="1134" w:type="dxa"/>
            <w:gridSpan w:val="2"/>
          </w:tcPr>
          <w:p>
            <w:pPr>
              <w:adjustRightInd w:val="0"/>
              <w:snapToGrid w:val="0"/>
              <w:spacing w:line="360" w:lineRule="auto"/>
              <w:jc w:val="left"/>
              <w:rPr>
                <w:rFonts w:ascii="仿宋" w:hAnsi="仿宋" w:eastAsia="仿宋"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是 </w:t>
            </w:r>
          </w:p>
          <w:p>
            <w:pPr>
              <w:adjustRightInd w:val="0"/>
              <w:snapToGrid w:val="0"/>
              <w:spacing w:line="360" w:lineRule="auto"/>
              <w:jc w:val="left"/>
              <w:rPr>
                <w:rFonts w:ascii="仿宋" w:hAnsi="仿宋" w:eastAsia="仿宋" w:cs="Times New Roman"/>
                <w:b/>
                <w:kern w:val="0"/>
                <w:sz w:val="28"/>
                <w:szCs w:val="28"/>
                <w:u w:val="single"/>
              </w:rPr>
            </w:pPr>
            <w:r>
              <w:rPr>
                <w:rFonts w:hint="eastAsia" w:ascii="仿宋" w:hAnsi="仿宋" w:eastAsia="仿宋" w:cs="Times New Roman"/>
                <w:b/>
                <w:kern w:val="0"/>
                <w:sz w:val="28"/>
                <w:szCs w:val="28"/>
              </w:rPr>
              <w:t>项目名称：</w:t>
            </w:r>
            <w:r>
              <w:rPr>
                <w:rFonts w:hint="eastAsia" w:ascii="仿宋" w:hAnsi="仿宋" w:eastAsia="仿宋" w:cs="Times New Roman"/>
                <w:b/>
                <w:kern w:val="0"/>
                <w:sz w:val="28"/>
                <w:szCs w:val="28"/>
                <w:u w:val="single"/>
              </w:rPr>
              <w:t xml:space="preserve"> </w:t>
            </w:r>
            <w:r>
              <w:rPr>
                <w:rFonts w:ascii="仿宋" w:hAnsi="仿宋" w:eastAsia="仿宋" w:cs="Times New Roman"/>
                <w:b/>
                <w:kern w:val="0"/>
                <w:sz w:val="28"/>
                <w:szCs w:val="28"/>
                <w:u w:val="single"/>
              </w:rPr>
              <w:t xml:space="preserve">                </w:t>
            </w:r>
          </w:p>
          <w:p>
            <w:pPr>
              <w:adjustRightInd w:val="0"/>
              <w:snapToGrid w:val="0"/>
              <w:spacing w:line="360" w:lineRule="auto"/>
              <w:jc w:val="left"/>
              <w:rPr>
                <w:rFonts w:ascii="仿宋_GB2312" w:hAnsi="Calibri" w:eastAsia="仿宋_GB2312" w:cs="Times New Roman"/>
                <w:b/>
                <w:kern w:val="0"/>
                <w:sz w:val="28"/>
                <w:szCs w:val="28"/>
                <w:u w:val="single"/>
              </w:rPr>
            </w:pPr>
            <w:r>
              <w:rPr>
                <w:rFonts w:hint="eastAsia" w:ascii="仿宋" w:hAnsi="仿宋" w:eastAsia="仿宋" w:cs="Times New Roman"/>
                <w:b/>
                <w:kern w:val="0"/>
                <w:sz w:val="28"/>
                <w:szCs w:val="28"/>
              </w:rPr>
              <w:t>归口部门：</w:t>
            </w:r>
            <w:r>
              <w:rPr>
                <w:rFonts w:ascii="仿宋" w:hAnsi="仿宋" w:eastAsia="仿宋" w:cs="Times New Roman"/>
                <w:b/>
                <w:kern w:val="0"/>
                <w:sz w:val="28"/>
                <w:szCs w:val="28"/>
                <w:u w:val="single"/>
              </w:rPr>
              <w:t xml:space="preserve">                 </w:t>
            </w:r>
          </w:p>
          <w:p>
            <w:pPr>
              <w:adjustRightInd w:val="0"/>
              <w:snapToGrid w:val="0"/>
              <w:spacing w:line="360" w:lineRule="auto"/>
              <w:jc w:val="left"/>
              <w:rPr>
                <w:rFonts w:ascii="仿宋_GB2312" w:hAnsi="Calibri" w:eastAsia="仿宋_GB2312"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0" w:type="auto"/>
            <w:gridSpan w:val="2"/>
            <w:vAlign w:val="center"/>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是否涉及“卡脖子”技术难题破解</w:t>
            </w:r>
          </w:p>
        </w:tc>
        <w:tc>
          <w:tcPr>
            <w:tcW w:w="1134" w:type="dxa"/>
            <w:gridSpan w:val="2"/>
          </w:tcPr>
          <w:p>
            <w:pPr>
              <w:jc w:val="left"/>
              <w:rPr>
                <w:rFonts w:ascii="仿宋" w:hAnsi="仿宋" w:eastAsia="仿宋"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是 </w:t>
            </w:r>
          </w:p>
          <w:p>
            <w:pPr>
              <w:adjustRightInd w:val="0"/>
              <w:snapToGrid w:val="0"/>
              <w:spacing w:line="288" w:lineRule="auto"/>
              <w:jc w:val="left"/>
              <w:rPr>
                <w:rFonts w:ascii="仿宋" w:hAnsi="仿宋" w:eastAsia="仿宋" w:cs="Times New Roman"/>
                <w:b/>
                <w:kern w:val="0"/>
                <w:sz w:val="28"/>
                <w:szCs w:val="28"/>
              </w:rPr>
            </w:pPr>
            <w:r>
              <w:rPr>
                <w:rFonts w:hint="eastAsia" w:ascii="仿宋" w:hAnsi="仿宋" w:eastAsia="仿宋" w:cs="Times New Roman"/>
                <w:b/>
                <w:kern w:val="0"/>
                <w:sz w:val="28"/>
                <w:szCs w:val="28"/>
              </w:rPr>
              <w:t>如选择“是”，请勾选技术名称：</w:t>
            </w:r>
          </w:p>
          <w:p>
            <w:pPr>
              <w:rPr>
                <w:rFonts w:ascii="仿宋_GB2312" w:hAnsi="Calibri" w:eastAsia="仿宋_GB2312" w:cs="Times New Roman"/>
                <w:kern w:val="0"/>
                <w:sz w:val="24"/>
                <w:szCs w:val="28"/>
              </w:rPr>
            </w:pPr>
            <w:r>
              <w:rPr>
                <w:rFonts w:ascii="仿宋_GB2312" w:hAnsi="Calibri" w:eastAsia="仿宋_GB2312" w:cs="Times New Roman"/>
                <w:kern w:val="0"/>
                <w:sz w:val="24"/>
                <w:szCs w:val="28"/>
              </w:rPr>
              <w:t>1、光刻机；2、芯片；3、操作系统；4、触觉传感器；5、真空蒸镀机；6、手机射频器件；7、激光雷达；8、适航标准；9、高端电容电阻；10、核心工业软件；11、核心算法；12、铣刀；13、高端轴承钢；14、航空设计软件；15、光刻胶；16、微球；17、水下连接器；18、燃料电池关键材料；19、高端焊接电源；20、锂电池隔膜；21、医学影像设备元器件；22、超精密抛光工艺；23、环氧树脂；24、高强度不锈钢；25、数据库管理系统</w:t>
            </w:r>
          </w:p>
          <w:p>
            <w:pPr>
              <w:jc w:val="left"/>
              <w:rPr>
                <w:rFonts w:ascii="仿宋_GB2312" w:hAnsi="Calibri" w:eastAsia="仿宋_GB2312"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0" w:type="auto"/>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概括核心发明点（一句话）</w:t>
            </w:r>
          </w:p>
        </w:tc>
        <w:tc>
          <w:tcPr>
            <w:tcW w:w="1134"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0" w:type="auto"/>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分类号（小类）</w:t>
            </w:r>
          </w:p>
        </w:tc>
        <w:tc>
          <w:tcPr>
            <w:tcW w:w="1134" w:type="dxa"/>
            <w:gridSpan w:val="2"/>
          </w:tcPr>
          <w:p>
            <w:pPr>
              <w:jc w:val="cente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0" w:type="auto"/>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对比文件公开号</w:t>
            </w:r>
          </w:p>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（2篇及以上）</w:t>
            </w:r>
          </w:p>
        </w:tc>
        <w:tc>
          <w:tcPr>
            <w:tcW w:w="1134"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0" w:type="auto"/>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对比专利文件主分类号</w:t>
            </w:r>
          </w:p>
        </w:tc>
        <w:tc>
          <w:tcPr>
            <w:tcW w:w="1134"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gridSpan w:val="4"/>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自检内容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类型</w:t>
            </w:r>
          </w:p>
        </w:tc>
        <w:tc>
          <w:tcPr>
            <w:tcW w:w="0" w:type="auto"/>
            <w:gridSpan w:val="2"/>
            <w:vAlign w:val="center"/>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自检项目</w:t>
            </w:r>
          </w:p>
        </w:tc>
        <w:tc>
          <w:tcPr>
            <w:tcW w:w="1134" w:type="dxa"/>
            <w:vAlign w:val="center"/>
          </w:tcPr>
          <w:p>
            <w:pPr>
              <w:adjustRightInd w:val="0"/>
              <w:snapToGrid w:val="0"/>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自检</w:t>
            </w:r>
          </w:p>
          <w:p>
            <w:pPr>
              <w:adjustRightInd w:val="0"/>
              <w:snapToGrid w:val="0"/>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总体要求</w:t>
            </w: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1、遵守诚实信用原则，不存在虚构、编造技术内容的情形</w:t>
            </w:r>
          </w:p>
        </w:tc>
        <w:tc>
          <w:tcPr>
            <w:tcW w:w="1134"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2、不涉及国家知识产权局</w:t>
            </w:r>
            <w:r>
              <w:rPr>
                <w:rFonts w:hint="eastAsia" w:ascii="仿宋_GB2312" w:hAnsi="Calibri" w:eastAsia="仿宋_GB2312" w:cs="Times New Roman"/>
                <w:i w:val="0"/>
                <w:iCs w:val="0"/>
                <w:caps w:val="0"/>
                <w:spacing w:val="0"/>
                <w:kern w:val="0"/>
                <w:sz w:val="28"/>
                <w:szCs w:val="28"/>
                <w:u w:val="none"/>
                <w:shd w:val="clear"/>
              </w:rPr>
              <w:fldChar w:fldCharType="begin"/>
            </w:r>
            <w:r>
              <w:rPr>
                <w:rFonts w:hint="eastAsia" w:ascii="仿宋_GB2312" w:hAnsi="Calibri" w:eastAsia="仿宋_GB2312" w:cs="Times New Roman"/>
                <w:i w:val="0"/>
                <w:iCs w:val="0"/>
                <w:caps w:val="0"/>
                <w:spacing w:val="0"/>
                <w:kern w:val="0"/>
                <w:sz w:val="28"/>
                <w:szCs w:val="28"/>
                <w:u w:val="none"/>
                <w:shd w:val="clear"/>
              </w:rPr>
              <w:instrText xml:space="preserve"> HYPERLINK "https://www.cnipa.gov.cn/jsearchfront/visit/link.do?url=https://www.cnipa.gov.cn/art/2023/12/21/art_99_189201.html&amp;q=%E5%9B%BD%E5%AE%B6%E7%9F%A5%E8%AF%86%E4%BA%A7%E6%9D%83%E5%B1%80%E4%BB%A4%E7%AC%AC77%E5%8F%B7&amp;websiteid=100000000000000&amp;title=%E3%80%8A%E8%A7%84%E8%8C%83%E7%94%B3%E8%AF%B7%E4%B8%93%E5%88%A9%E8%A1%8C%E4%B8%BA%E7%9A%84%E8%A7%84%E5%AE%9A%E3%80%8B(2023)(%E5%B1%80%E4%BB%A4%E7%AC%AC77%E5%8F%B7)" \t "https://www.cnipa.gov.cn/jsearchfront/_blank" </w:instrText>
            </w:r>
            <w:r>
              <w:rPr>
                <w:rFonts w:hint="eastAsia" w:ascii="仿宋_GB2312" w:hAnsi="Calibri" w:eastAsia="仿宋_GB2312" w:cs="Times New Roman"/>
                <w:i w:val="0"/>
                <w:iCs w:val="0"/>
                <w:caps w:val="0"/>
                <w:spacing w:val="0"/>
                <w:kern w:val="0"/>
                <w:sz w:val="28"/>
                <w:szCs w:val="28"/>
                <w:u w:val="none"/>
                <w:shd w:val="clear"/>
              </w:rPr>
              <w:fldChar w:fldCharType="separate"/>
            </w:r>
            <w:r>
              <w:rPr>
                <w:rFonts w:hint="eastAsia" w:ascii="仿宋_GB2312" w:hAnsi="Calibri" w:eastAsia="仿宋_GB2312" w:cs="Times New Roman"/>
                <w:i w:val="0"/>
                <w:iCs w:val="0"/>
                <w:caps w:val="0"/>
                <w:spacing w:val="0"/>
                <w:kern w:val="0"/>
                <w:sz w:val="28"/>
                <w:szCs w:val="28"/>
                <w:u w:val="none"/>
                <w:shd w:val="clear"/>
              </w:rPr>
              <w:t>《规范申请专利行为的规定》(2023)(局令第77号)</w:t>
            </w:r>
            <w:r>
              <w:rPr>
                <w:rFonts w:hint="eastAsia" w:ascii="仿宋_GB2312" w:hAnsi="Calibri" w:eastAsia="仿宋_GB2312" w:cs="Times New Roman"/>
                <w:i w:val="0"/>
                <w:iCs w:val="0"/>
                <w:caps w:val="0"/>
                <w:spacing w:val="0"/>
                <w:kern w:val="0"/>
                <w:sz w:val="28"/>
                <w:szCs w:val="28"/>
                <w:u w:val="none"/>
                <w:shd w:val="clear"/>
              </w:rPr>
              <w:fldChar w:fldCharType="end"/>
            </w:r>
            <w:r>
              <w:rPr>
                <w:rFonts w:hint="eastAsia" w:ascii="仿宋_GB2312" w:hAnsi="Calibri" w:eastAsia="仿宋_GB2312" w:cs="Times New Roman"/>
                <w:kern w:val="0"/>
                <w:sz w:val="28"/>
                <w:szCs w:val="28"/>
              </w:rPr>
              <w:t>规定的非正常申请专利行为</w:t>
            </w:r>
          </w:p>
        </w:tc>
        <w:tc>
          <w:tcPr>
            <w:tcW w:w="1134"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w:t>
            </w:r>
            <w:r>
              <w:rPr>
                <w:rFonts w:ascii="仿宋_GB2312" w:hAnsi="Calibri" w:eastAsia="仿宋_GB2312" w:cs="Times New Roman"/>
                <w:kern w:val="0"/>
                <w:sz w:val="28"/>
                <w:szCs w:val="28"/>
              </w:rPr>
              <w:t>文本完整：发明/实用新型专利</w:t>
            </w:r>
            <w:r>
              <w:rPr>
                <w:rFonts w:hint="eastAsia" w:ascii="仿宋_GB2312" w:hAnsi="Calibri" w:eastAsia="仿宋_GB2312" w:cs="Times New Roman"/>
                <w:kern w:val="0"/>
                <w:sz w:val="28"/>
                <w:szCs w:val="28"/>
              </w:rPr>
              <w:t>请求书、权利要求书、说明书摘要及附图、说明书、说明书附图、专利代理委托书（如有）、身份证复印件、总委回执（如有）</w:t>
            </w:r>
          </w:p>
        </w:tc>
        <w:tc>
          <w:tcPr>
            <w:tcW w:w="1134"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4、申请文件中不应有错别字、误用字、标点符号错误、语句不通顺、语句重复等问题</w:t>
            </w:r>
          </w:p>
        </w:tc>
        <w:tc>
          <w:tcPr>
            <w:tcW w:w="1134"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发明</w:t>
            </w:r>
            <w:r>
              <w:rPr>
                <w:rFonts w:ascii="仿宋_GB2312" w:hAnsi="Calibri" w:eastAsia="仿宋_GB2312" w:cs="Times New Roman"/>
                <w:kern w:val="0"/>
                <w:sz w:val="28"/>
                <w:szCs w:val="28"/>
              </w:rPr>
              <w:t>/</w:t>
            </w:r>
            <w:r>
              <w:rPr>
                <w:rFonts w:hint="eastAsia" w:ascii="仿宋_GB2312" w:hAnsi="Calibri" w:eastAsia="仿宋_GB2312" w:cs="Times New Roman"/>
                <w:kern w:val="0"/>
                <w:sz w:val="28"/>
                <w:szCs w:val="28"/>
              </w:rPr>
              <w:t>实用新型专利请求书</w:t>
            </w: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1、发明/实用新型名称与</w:t>
            </w:r>
            <w:r>
              <w:rPr>
                <w:rFonts w:ascii="仿宋_GB2312" w:hAnsi="Calibri" w:eastAsia="仿宋_GB2312" w:cs="Times New Roman"/>
                <w:kern w:val="0"/>
                <w:sz w:val="28"/>
                <w:szCs w:val="28"/>
              </w:rPr>
              <w:t>其他文件</w:t>
            </w:r>
            <w:r>
              <w:rPr>
                <w:rFonts w:hint="eastAsia" w:ascii="仿宋_GB2312" w:hAnsi="Calibri" w:eastAsia="仿宋_GB2312" w:cs="Times New Roman"/>
                <w:kern w:val="0"/>
                <w:sz w:val="28"/>
                <w:szCs w:val="28"/>
              </w:rPr>
              <w:t>的</w:t>
            </w:r>
            <w:r>
              <w:rPr>
                <w:rFonts w:hint="eastAsia" w:ascii="仿宋" w:hAnsi="仿宋" w:eastAsia="仿宋" w:cs="仿宋"/>
                <w:color w:val="000000"/>
                <w:kern w:val="0"/>
                <w:sz w:val="28"/>
                <w:szCs w:val="28"/>
                <w:lang w:bidi="ar"/>
              </w:rPr>
              <w:t>名称(包括角标格式)一致；</w:t>
            </w:r>
            <w:r>
              <w:rPr>
                <w:rFonts w:hint="eastAsia" w:ascii="仿宋_GB2312" w:hAnsi="Calibri" w:eastAsia="仿宋_GB2312" w:cs="Times New Roman"/>
                <w:sz w:val="28"/>
                <w:szCs w:val="28"/>
              </w:rPr>
              <w:t>一般不得</w:t>
            </w:r>
            <w:r>
              <w:rPr>
                <w:rFonts w:ascii="仿宋_GB2312" w:hAnsi="Calibri" w:eastAsia="仿宋_GB2312" w:cs="Times New Roman"/>
                <w:sz w:val="28"/>
                <w:szCs w:val="28"/>
              </w:rPr>
              <w:t>超过25个字</w:t>
            </w:r>
          </w:p>
        </w:tc>
        <w:tc>
          <w:tcPr>
            <w:tcW w:w="1134"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restart"/>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rPr>
              <w:t>2、</w:t>
            </w:r>
            <w:r>
              <w:rPr>
                <w:rFonts w:hint="eastAsia" w:ascii="仿宋_GB2312" w:hAnsi="Calibri" w:eastAsia="仿宋_GB2312" w:cs="Times New Roman"/>
                <w:color w:val="000000"/>
                <w:sz w:val="28"/>
                <w:szCs w:val="28"/>
              </w:rPr>
              <w:t>发明人姓名、第一发明人国籍、居民身份证件号码</w:t>
            </w:r>
            <w:r>
              <w:rPr>
                <w:rFonts w:hint="eastAsia" w:ascii="仿宋_GB2312" w:hAnsi="Calibri" w:eastAsia="仿宋_GB2312" w:cs="Times New Roman"/>
                <w:color w:val="000000" w:themeColor="text1"/>
                <w:kern w:val="0"/>
                <w:sz w:val="28"/>
                <w:szCs w:val="28"/>
              </w:rPr>
              <w:t>准确</w:t>
            </w:r>
            <w:r>
              <w:rPr>
                <w:rFonts w:ascii="仿宋_GB2312" w:hAnsi="Calibri" w:eastAsia="仿宋_GB2312" w:cs="Times New Roman"/>
                <w:color w:val="000000" w:themeColor="text1"/>
                <w:kern w:val="0"/>
                <w:sz w:val="28"/>
                <w:szCs w:val="28"/>
              </w:rPr>
              <w:t>（第一发明人为外籍或中国港澳台地区，可不填写</w:t>
            </w:r>
            <w:r>
              <w:rPr>
                <w:rFonts w:hint="eastAsia" w:ascii="仿宋_GB2312" w:hAnsi="Calibri" w:eastAsia="仿宋_GB2312" w:cs="Times New Roman"/>
                <w:color w:val="000000"/>
                <w:sz w:val="28"/>
                <w:szCs w:val="28"/>
              </w:rPr>
              <w:t>居民身份证件号码</w:t>
            </w:r>
            <w:r>
              <w:rPr>
                <w:rFonts w:ascii="仿宋_GB2312" w:hAnsi="Calibri" w:eastAsia="仿宋_GB2312" w:cs="Times New Roman"/>
                <w:color w:val="000000"/>
                <w:sz w:val="28"/>
                <w:szCs w:val="28"/>
              </w:rPr>
              <w:t>）</w:t>
            </w:r>
          </w:p>
        </w:tc>
        <w:tc>
          <w:tcPr>
            <w:tcW w:w="1134"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rPr>
              <w:t>3、</w:t>
            </w:r>
            <w:r>
              <w:rPr>
                <w:rFonts w:hint="eastAsia" w:ascii="仿宋_GB2312" w:hAnsi="Calibri" w:eastAsia="仿宋_GB2312" w:cs="Times New Roman"/>
                <w:color w:val="000000"/>
                <w:sz w:val="28"/>
                <w:szCs w:val="28"/>
              </w:rPr>
              <w:t>所有申请人名称、统一社会信用代码、地址、邮政编码</w:t>
            </w:r>
            <w:r>
              <w:rPr>
                <w:rFonts w:hint="eastAsia" w:ascii="仿宋_GB2312" w:hAnsi="Calibri" w:eastAsia="仿宋_GB2312" w:cs="Times New Roman"/>
                <w:color w:val="000000" w:themeColor="text1"/>
                <w:kern w:val="0"/>
                <w:sz w:val="28"/>
                <w:szCs w:val="28"/>
              </w:rPr>
              <w:t>准确</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0" w:hRule="atLeast"/>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color w:val="000000" w:themeColor="text1"/>
                <w:kern w:val="0"/>
                <w:sz w:val="28"/>
                <w:szCs w:val="28"/>
              </w:rPr>
            </w:pPr>
            <w:r>
              <w:rPr>
                <w:rFonts w:ascii="仿宋_GB2312" w:hAnsi="Calibri" w:eastAsia="仿宋_GB2312" w:cs="Times New Roman"/>
                <w:color w:val="000000" w:themeColor="text1"/>
                <w:kern w:val="0"/>
                <w:sz w:val="28"/>
                <w:szCs w:val="28"/>
              </w:rPr>
              <w:t>4</w:t>
            </w:r>
            <w:r>
              <w:rPr>
                <w:rFonts w:hint="eastAsia" w:ascii="仿宋_GB2312" w:hAnsi="Calibri" w:eastAsia="仿宋_GB2312" w:cs="Times New Roman"/>
                <w:color w:val="000000" w:themeColor="text1"/>
                <w:kern w:val="0"/>
                <w:sz w:val="28"/>
                <w:szCs w:val="28"/>
              </w:rPr>
              <w:t>、</w:t>
            </w:r>
            <w:r>
              <w:rPr>
                <w:rFonts w:hint="eastAsia" w:ascii="仿宋_GB2312" w:hAnsi="Calibri" w:eastAsia="仿宋_GB2312" w:cs="Times New Roman"/>
                <w:sz w:val="28"/>
                <w:szCs w:val="28"/>
              </w:rPr>
              <w:t>申请人委托专利代理机构的</w:t>
            </w:r>
            <w:r>
              <w:rPr>
                <w:rFonts w:hint="eastAsia" w:ascii="仿宋_GB2312" w:hAnsi="Calibri" w:eastAsia="仿宋_GB2312" w:cs="Times New Roman"/>
                <w:color w:val="000000"/>
                <w:sz w:val="28"/>
                <w:szCs w:val="28"/>
              </w:rPr>
              <w:t>，准确填写专利代理机构名称、机构代码、代理师姓名、资格证号、电话号码，并勾选“声明已经与申请人签订了专利代理委托书且本表中的信息与委托书中相应信息一致”；申请人未委托专利代理机构的，准确填写联系人</w:t>
            </w:r>
            <w:r>
              <w:rPr>
                <w:rFonts w:ascii="仿宋_GB2312" w:hAnsi="Calibri" w:eastAsia="仿宋_GB2312" w:cs="Times New Roman"/>
                <w:color w:val="000000"/>
                <w:sz w:val="28"/>
                <w:szCs w:val="28"/>
              </w:rPr>
              <w:t>（申请单位工作人员）</w:t>
            </w:r>
            <w:r>
              <w:rPr>
                <w:rFonts w:hint="eastAsia" w:ascii="仿宋_GB2312" w:hAnsi="Calibri" w:eastAsia="仿宋_GB2312" w:cs="Times New Roman"/>
                <w:color w:val="000000"/>
                <w:sz w:val="28"/>
                <w:szCs w:val="28"/>
              </w:rPr>
              <w:t>姓名、通信地址和电话号码</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color w:val="000000" w:themeColor="text1"/>
                <w:kern w:val="0"/>
                <w:sz w:val="28"/>
                <w:szCs w:val="28"/>
              </w:rPr>
            </w:pPr>
            <w:r>
              <w:rPr>
                <w:rFonts w:ascii="仿宋_GB2312" w:hAnsi="Calibri" w:eastAsia="仿宋_GB2312" w:cs="Times New Roman"/>
                <w:color w:val="000000" w:themeColor="text1"/>
                <w:kern w:val="0"/>
                <w:sz w:val="28"/>
                <w:szCs w:val="28"/>
              </w:rPr>
              <w:t>5</w:t>
            </w:r>
            <w:r>
              <w:rPr>
                <w:rFonts w:hint="eastAsia" w:ascii="仿宋_GB2312" w:hAnsi="Calibri" w:eastAsia="仿宋_GB2312" w:cs="Times New Roman"/>
                <w:color w:val="000000" w:themeColor="text1"/>
                <w:kern w:val="0"/>
                <w:sz w:val="28"/>
                <w:szCs w:val="28"/>
              </w:rPr>
              <w:t>、已勾选请求早日公布该专利申请</w:t>
            </w:r>
            <w:r>
              <w:rPr>
                <w:rFonts w:ascii="仿宋_GB2312" w:hAnsi="Calibri" w:eastAsia="仿宋_GB2312" w:cs="Times New Roman"/>
                <w:color w:val="000000" w:themeColor="text1"/>
                <w:kern w:val="0"/>
                <w:sz w:val="28"/>
                <w:szCs w:val="28"/>
              </w:rPr>
              <w:t>、请求实质审查</w:t>
            </w:r>
            <w:r>
              <w:rPr>
                <w:rFonts w:hint="eastAsia" w:ascii="仿宋_GB2312" w:hAnsi="Calibri" w:eastAsia="仿宋_GB2312" w:cs="Times New Roman"/>
                <w:color w:val="000000" w:themeColor="text1"/>
                <w:kern w:val="0"/>
                <w:sz w:val="28"/>
                <w:szCs w:val="28"/>
              </w:rPr>
              <w:t>（仅限发明专利）</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color w:val="000000" w:themeColor="text1"/>
                <w:kern w:val="0"/>
                <w:sz w:val="28"/>
                <w:szCs w:val="28"/>
              </w:rPr>
            </w:pPr>
            <w:r>
              <w:rPr>
                <w:rFonts w:ascii="仿宋_GB2312" w:hAnsi="Calibri" w:eastAsia="仿宋_GB2312" w:cs="Times New Roman"/>
                <w:color w:val="000000" w:themeColor="text1"/>
                <w:kern w:val="0"/>
                <w:sz w:val="28"/>
                <w:szCs w:val="28"/>
              </w:rPr>
              <w:t>6</w:t>
            </w:r>
            <w:r>
              <w:rPr>
                <w:rFonts w:hint="eastAsia" w:ascii="仿宋_GB2312" w:hAnsi="Calibri" w:eastAsia="仿宋_GB2312" w:cs="Times New Roman"/>
                <w:color w:val="000000" w:themeColor="text1"/>
                <w:kern w:val="0"/>
                <w:sz w:val="28"/>
                <w:szCs w:val="28"/>
              </w:rPr>
              <w:t>、已指定说明书附图中的一幅为摘要附图</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color w:val="000000" w:themeColor="text1"/>
                <w:kern w:val="0"/>
                <w:sz w:val="28"/>
                <w:szCs w:val="28"/>
              </w:rPr>
            </w:pPr>
            <w:r>
              <w:rPr>
                <w:rFonts w:ascii="仿宋_GB2312" w:hAnsi="Calibri" w:eastAsia="仿宋_GB2312" w:cs="Times New Roman"/>
                <w:color w:val="000000" w:themeColor="text1"/>
                <w:kern w:val="0"/>
                <w:sz w:val="28"/>
                <w:szCs w:val="28"/>
              </w:rPr>
              <w:t>7、已勾选放弃主动修改的权利</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color w:val="000000" w:themeColor="text1"/>
                <w:kern w:val="0"/>
                <w:sz w:val="28"/>
                <w:szCs w:val="28"/>
              </w:rPr>
            </w:pPr>
            <w:r>
              <w:rPr>
                <w:rFonts w:ascii="仿宋_GB2312" w:hAnsi="Calibri" w:eastAsia="仿宋_GB2312" w:cs="Times New Roman"/>
                <w:color w:val="000000" w:themeColor="text1"/>
                <w:kern w:val="0"/>
                <w:sz w:val="28"/>
                <w:szCs w:val="28"/>
              </w:rPr>
              <w:t>8</w:t>
            </w:r>
            <w:r>
              <w:rPr>
                <w:rFonts w:hint="eastAsia" w:ascii="仿宋_GB2312" w:hAnsi="Calibri" w:eastAsia="仿宋_GB2312" w:cs="Times New Roman"/>
                <w:color w:val="000000" w:themeColor="text1"/>
                <w:kern w:val="0"/>
                <w:sz w:val="28"/>
                <w:szCs w:val="28"/>
              </w:rPr>
              <w:t>、申请不属于分案申请、未要求</w:t>
            </w:r>
            <w:r>
              <w:rPr>
                <w:rFonts w:hint="eastAsia" w:ascii="仿宋_GB2312" w:hAnsi="Calibri" w:eastAsia="仿宋_GB2312" w:cs="Times New Roman"/>
                <w:color w:val="000000" w:themeColor="text1"/>
                <w:kern w:val="0"/>
                <w:sz w:val="28"/>
                <w:szCs w:val="28"/>
                <w:lang w:val="en-US" w:eastAsia="zh-CN"/>
              </w:rPr>
              <w:t>外国</w:t>
            </w:r>
            <w:r>
              <w:rPr>
                <w:rFonts w:hint="eastAsia" w:ascii="仿宋_GB2312" w:hAnsi="Calibri" w:eastAsia="仿宋_GB2312" w:cs="Times New Roman"/>
                <w:color w:val="000000" w:themeColor="text1"/>
                <w:kern w:val="0"/>
                <w:sz w:val="28"/>
                <w:szCs w:val="28"/>
              </w:rPr>
              <w:t>优先权、未要求不丧失新颖性宽限期</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color w:val="000000" w:themeColor="text1"/>
                <w:kern w:val="0"/>
                <w:sz w:val="28"/>
                <w:szCs w:val="28"/>
              </w:rPr>
            </w:pPr>
            <w:r>
              <w:rPr>
                <w:rFonts w:ascii="仿宋_GB2312" w:hAnsi="Calibri" w:eastAsia="仿宋_GB2312" w:cs="Times New Roman"/>
                <w:color w:val="000000" w:themeColor="text1"/>
                <w:kern w:val="0"/>
                <w:sz w:val="28"/>
                <w:szCs w:val="28"/>
              </w:rPr>
              <w:t>9、申请不属于同日申请</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0" w:type="auto"/>
            <w:vMerge w:val="continue"/>
            <w:tcBorders>
              <w:bottom w:val="nil"/>
            </w:tcBorders>
            <w:vAlign w:val="center"/>
          </w:tcPr>
          <w:p>
            <w:pPr>
              <w:spacing w:line="440" w:lineRule="exact"/>
              <w:jc w:val="center"/>
              <w:rPr>
                <w:rFonts w:ascii="仿宋_GB2312" w:hAnsi="Calibri" w:eastAsia="仿宋_GB2312" w:cs="Times New Roman"/>
                <w:kern w:val="0"/>
                <w:sz w:val="28"/>
                <w:szCs w:val="28"/>
              </w:rPr>
            </w:pPr>
          </w:p>
        </w:tc>
        <w:tc>
          <w:tcPr>
            <w:tcW w:w="0" w:type="auto"/>
            <w:gridSpan w:val="2"/>
            <w:tcBorders>
              <w:bottom w:val="nil"/>
            </w:tcBorders>
            <w:vAlign w:val="center"/>
          </w:tcPr>
          <w:p>
            <w:pPr>
              <w:widowControl/>
              <w:adjustRightInd w:val="0"/>
              <w:snapToGrid w:val="0"/>
              <w:spacing w:line="264" w:lineRule="auto"/>
              <w:textAlignment w:val="center"/>
              <w:rPr>
                <w:rFonts w:ascii="仿宋_GB2312" w:hAnsi="Calibri" w:eastAsia="仿宋_GB2312" w:cs="Times New Roman"/>
                <w:color w:val="000000" w:themeColor="text1"/>
                <w:kern w:val="0"/>
                <w:sz w:val="28"/>
                <w:szCs w:val="28"/>
              </w:rPr>
            </w:pPr>
            <w:r>
              <w:rPr>
                <w:rFonts w:ascii="仿宋_GB2312" w:hAnsi="Calibri" w:eastAsia="仿宋_GB2312" w:cs="Times New Roman"/>
                <w:color w:val="000000" w:themeColor="text1"/>
                <w:kern w:val="0"/>
                <w:sz w:val="28"/>
                <w:szCs w:val="28"/>
              </w:rPr>
              <w:t>10</w:t>
            </w:r>
            <w:r>
              <w:rPr>
                <w:rFonts w:hint="eastAsia" w:ascii="仿宋_GB2312" w:hAnsi="Calibri" w:eastAsia="仿宋_GB2312" w:cs="Times New Roman"/>
                <w:color w:val="000000" w:themeColor="text1"/>
                <w:kern w:val="0"/>
                <w:sz w:val="28"/>
                <w:szCs w:val="28"/>
              </w:rPr>
              <w:t>、</w:t>
            </w:r>
            <w:r>
              <w:rPr>
                <w:rFonts w:ascii="仿宋_GB2312" w:hAnsi="Calibri" w:eastAsia="仿宋_GB2312" w:cs="Times New Roman"/>
                <w:color w:val="000000" w:themeColor="text1"/>
                <w:kern w:val="0"/>
                <w:sz w:val="28"/>
                <w:szCs w:val="28"/>
              </w:rPr>
              <w:t>总委托书备案编号无误（如有）</w:t>
            </w:r>
          </w:p>
        </w:tc>
        <w:tc>
          <w:tcPr>
            <w:tcW w:w="1341" w:type="dxa"/>
            <w:tcBorders>
              <w:bottom w:val="nil"/>
            </w:tcBorders>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exact"/>
          <w:jc w:val="center"/>
        </w:trPr>
        <w:tc>
          <w:tcPr>
            <w:tcW w:w="0" w:type="auto"/>
            <w:tcBorders>
              <w:top w:val="nil"/>
              <w:left w:val="nil"/>
              <w:bottom w:val="single" w:color="auto" w:sz="4" w:space="0"/>
              <w:right w:val="nil"/>
            </w:tcBorders>
            <w:vAlign w:val="center"/>
          </w:tcPr>
          <w:p>
            <w:pPr>
              <w:spacing w:line="440" w:lineRule="exact"/>
              <w:jc w:val="both"/>
              <w:rPr>
                <w:rFonts w:hint="eastAsia" w:ascii="仿宋_GB2312" w:hAnsi="Calibri" w:eastAsia="仿宋_GB2312" w:cs="Times New Roman"/>
                <w:kern w:val="0"/>
                <w:sz w:val="28"/>
                <w:szCs w:val="28"/>
              </w:rPr>
            </w:pPr>
          </w:p>
        </w:tc>
        <w:tc>
          <w:tcPr>
            <w:tcW w:w="0" w:type="auto"/>
            <w:gridSpan w:val="2"/>
            <w:tcBorders>
              <w:top w:val="nil"/>
              <w:left w:val="nil"/>
              <w:bottom w:val="single" w:color="auto" w:sz="4" w:space="0"/>
              <w:right w:val="nil"/>
            </w:tcBorders>
            <w:vAlign w:val="center"/>
          </w:tcPr>
          <w:p>
            <w:pPr>
              <w:widowControl/>
              <w:adjustRightInd w:val="0"/>
              <w:snapToGrid w:val="0"/>
              <w:spacing w:line="264" w:lineRule="auto"/>
              <w:textAlignment w:val="center"/>
              <w:rPr>
                <w:rFonts w:hint="eastAsia" w:ascii="仿宋_GB2312" w:hAnsi="Calibri" w:eastAsia="仿宋_GB2312" w:cs="Times New Roman"/>
                <w:kern w:val="0"/>
                <w:sz w:val="28"/>
                <w:szCs w:val="28"/>
              </w:rPr>
            </w:pPr>
          </w:p>
        </w:tc>
        <w:tc>
          <w:tcPr>
            <w:tcW w:w="1341" w:type="dxa"/>
            <w:vMerge w:val="restart"/>
            <w:tcBorders>
              <w:top w:val="nil"/>
              <w:left w:val="nil"/>
              <w:bottom w:val="single" w:color="auto" w:sz="4" w:space="0"/>
              <w:right w:val="nil"/>
            </w:tcBorders>
          </w:tcPr>
          <w:p>
            <w:pPr>
              <w:rPr>
                <w:rFonts w:hint="eastAsia"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restart"/>
            <w:tcBorders>
              <w:top w:val="single" w:color="auto" w:sz="4" w:space="0"/>
            </w:tcBorders>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权利要求书</w:t>
            </w:r>
          </w:p>
        </w:tc>
        <w:tc>
          <w:tcPr>
            <w:tcW w:w="0" w:type="auto"/>
            <w:gridSpan w:val="2"/>
            <w:tcBorders>
              <w:top w:val="single" w:color="auto" w:sz="4" w:space="0"/>
            </w:tcBorders>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1、主题名称清楚正确</w:t>
            </w:r>
          </w:p>
        </w:tc>
        <w:tc>
          <w:tcPr>
            <w:tcW w:w="1341" w:type="dxa"/>
            <w:tcBorders>
              <w:top w:val="single" w:color="auto" w:sz="4" w:space="0"/>
            </w:tcBorders>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2、属于可以授权的客体</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w:t>
            </w:r>
            <w:r>
              <w:rPr>
                <w:rFonts w:hint="eastAsia" w:ascii="仿宋_GB2312" w:hAnsi="Calibri" w:eastAsia="仿宋_GB2312" w:cs="Times New Roman"/>
                <w:sz w:val="28"/>
                <w:szCs w:val="28"/>
              </w:rPr>
              <w:t>不含流程图、方框图、曲线图、相图等插图；如含化学式或数学式应当清晰，列明相关参数含义</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4、</w:t>
            </w:r>
            <w:r>
              <w:rPr>
                <w:rFonts w:hint="eastAsia" w:ascii="仿宋_GB2312" w:hAnsi="Calibri" w:eastAsia="仿宋_GB2312" w:cs="Times New Roman"/>
                <w:sz w:val="28"/>
                <w:szCs w:val="28"/>
              </w:rPr>
              <w:t>独立权利要求应当从整体上反映发明或实用新型的技术方案，记载解决技术问题的必要技术特征</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w:t>
            </w:r>
            <w:r>
              <w:rPr>
                <w:rFonts w:hint="eastAsia" w:ascii="仿宋_GB2312" w:hAnsi="Calibri" w:eastAsia="仿宋_GB2312" w:cs="Times New Roman"/>
                <w:sz w:val="28"/>
                <w:szCs w:val="28"/>
              </w:rPr>
              <w:t>从属权利要求应当包括引用部分和限定部分，只能引用在前的权利要求</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6、</w:t>
            </w:r>
            <w:r>
              <w:rPr>
                <w:rFonts w:hint="eastAsia" w:ascii="仿宋_GB2312" w:hAnsi="Calibri" w:eastAsia="仿宋_GB2312" w:cs="Times New Roman"/>
                <w:sz w:val="28"/>
                <w:szCs w:val="28"/>
              </w:rPr>
              <w:t>引用两项以上权利要求的多项从属权利要求，只能以择一方式引用在前的权利要求，并不得作为另一项多项从属权利要求的基础</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7、权利要求书应当以说明书为依据，清楚、简要地限定专利要求保护的范围</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8、不能存在明显单一性问题</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9、附图标记应当加括号，并放在相应的技术特征后面，技术术语及附图标记与说明书及其附图保持一致</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10、应当用阿拉伯数字顺序编号</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highlight w:val="yellow"/>
              </w:rPr>
            </w:pPr>
            <w:r>
              <w:rPr>
                <w:rFonts w:hint="eastAsia" w:ascii="仿宋_GB2312" w:hAnsi="Calibri" w:eastAsia="仿宋_GB2312" w:cs="Times New Roman"/>
                <w:kern w:val="0"/>
                <w:sz w:val="28"/>
                <w:szCs w:val="28"/>
              </w:rPr>
              <w:t>11、不应出现“如说明书……所述”“如图……所示”等用语</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ascii="仿宋_GB2312" w:hAnsi="Calibri" w:eastAsia="仿宋_GB2312" w:cs="Times New Roman"/>
                <w:kern w:val="0"/>
                <w:sz w:val="28"/>
                <w:szCs w:val="28"/>
              </w:rPr>
              <w:t>12、无敏感词或敏感内容</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restart"/>
            <w:vAlign w:val="center"/>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说明书</w:t>
            </w: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1、说明书</w:t>
            </w:r>
            <w:r>
              <w:rPr>
                <w:rFonts w:hint="eastAsia" w:ascii="仿宋_GB2312" w:hAnsi="Calibri" w:eastAsia="仿宋_GB2312" w:cs="Times New Roman"/>
                <w:sz w:val="28"/>
                <w:szCs w:val="28"/>
              </w:rPr>
              <w:t>包括技术领域、背景技术、发明内容/实用新型内容、附图说明（如有附图）、具体实施方式，且各小标题前无段落号</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widowControl/>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2、说明书中不含</w:t>
            </w:r>
            <w:r>
              <w:rPr>
                <w:rFonts w:hint="eastAsia" w:ascii="仿宋_GB2312" w:hAnsi="Calibri" w:eastAsia="仿宋_GB2312" w:cs="Times New Roman"/>
                <w:kern w:val="0"/>
                <w:sz w:val="28"/>
                <w:szCs w:val="28"/>
                <w:lang w:val="en-US" w:eastAsia="zh-CN"/>
              </w:rPr>
              <w:t>有与技术无关的内容，例如涉及社会、政治、经济、贸易、国际关系、舆情、政策研究、不客观的负面评价以及不符合社会主义核心价值观的内容</w:t>
            </w:r>
            <w:r>
              <w:rPr>
                <w:rFonts w:hint="eastAsia" w:ascii="仿宋_GB2312" w:hAnsi="Calibri" w:eastAsia="仿宋_GB2312" w:cs="Times New Roman"/>
                <w:kern w:val="0"/>
                <w:sz w:val="28"/>
                <w:szCs w:val="28"/>
              </w:rPr>
              <w:t>，</w:t>
            </w:r>
            <w:r>
              <w:rPr>
                <w:rFonts w:hint="eastAsia" w:ascii="仿宋_GB2312" w:hAnsi="Calibri" w:eastAsia="仿宋_GB2312" w:cs="Times New Roman"/>
                <w:kern w:val="0"/>
                <w:sz w:val="28"/>
                <w:szCs w:val="28"/>
                <w:lang w:val="en-US" w:eastAsia="zh-CN"/>
              </w:rPr>
              <w:t>说明书不存在意识形态缺陷，</w:t>
            </w:r>
            <w:r>
              <w:rPr>
                <w:rFonts w:hint="eastAsia" w:ascii="仿宋_GB2312" w:hAnsi="Calibri" w:eastAsia="仿宋_GB2312" w:cs="Times New Roman"/>
                <w:kern w:val="0"/>
                <w:sz w:val="28"/>
                <w:szCs w:val="28"/>
              </w:rPr>
              <w:t>也不得有商业宣传</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widowControl/>
              <w:adjustRightInd w:val="0"/>
              <w:snapToGrid w:val="0"/>
              <w:spacing w:line="264" w:lineRule="auto"/>
              <w:rPr>
                <w:rFonts w:ascii="仿宋_GB2312" w:hAnsi="Calibri" w:eastAsia="仿宋_GB2312" w:cs="Times New Roman"/>
                <w:kern w:val="0"/>
                <w:sz w:val="28"/>
                <w:szCs w:val="28"/>
              </w:rPr>
            </w:pPr>
            <w:r>
              <w:rPr>
                <w:rFonts w:ascii="仿宋_GB2312" w:hAnsi="Calibri" w:eastAsia="仿宋_GB2312" w:cs="Times New Roman"/>
                <w:kern w:val="0"/>
                <w:sz w:val="28"/>
                <w:szCs w:val="28"/>
              </w:rPr>
              <w:t>3、说明书中无</w:t>
            </w:r>
            <w:r>
              <w:rPr>
                <w:rFonts w:hint="eastAsia" w:ascii="仿宋_GB2312" w:hAnsi="Calibri" w:eastAsia="仿宋_GB2312" w:cs="Times New Roman"/>
                <w:kern w:val="0"/>
                <w:sz w:val="28"/>
                <w:szCs w:val="28"/>
              </w:rPr>
              <w:t>“</w:t>
            </w:r>
            <w:r>
              <w:rPr>
                <w:rFonts w:ascii="仿宋_GB2312" w:hAnsi="Calibri" w:eastAsia="仿宋_GB2312" w:cs="Times New Roman"/>
                <w:kern w:val="0"/>
                <w:sz w:val="28"/>
                <w:szCs w:val="28"/>
              </w:rPr>
              <w:t>在此处键入</w:t>
            </w:r>
            <w:r>
              <w:rPr>
                <w:rFonts w:hint="eastAsia" w:ascii="仿宋_GB2312" w:hAnsi="Calibri" w:eastAsia="仿宋_GB2312" w:cs="Times New Roman"/>
                <w:kern w:val="0"/>
                <w:sz w:val="28"/>
                <w:szCs w:val="28"/>
              </w:rPr>
              <w:t>”</w:t>
            </w:r>
            <w:r>
              <w:rPr>
                <w:rFonts w:ascii="仿宋_GB2312" w:hAnsi="Calibri" w:eastAsia="仿宋_GB2312" w:cs="Times New Roman"/>
                <w:kern w:val="0"/>
                <w:sz w:val="28"/>
                <w:szCs w:val="28"/>
              </w:rPr>
              <w:t>的字样；发明申请说明书中无</w:t>
            </w:r>
            <w:r>
              <w:rPr>
                <w:rFonts w:hint="eastAsia" w:ascii="仿宋_GB2312" w:hAnsi="Calibri" w:eastAsia="仿宋_GB2312" w:cs="Times New Roman"/>
                <w:kern w:val="0"/>
                <w:sz w:val="28"/>
                <w:szCs w:val="28"/>
              </w:rPr>
              <w:t>“</w:t>
            </w:r>
            <w:r>
              <w:rPr>
                <w:rFonts w:ascii="仿宋_GB2312" w:hAnsi="Calibri" w:eastAsia="仿宋_GB2312" w:cs="Times New Roman"/>
                <w:kern w:val="0"/>
                <w:sz w:val="28"/>
                <w:szCs w:val="28"/>
              </w:rPr>
              <w:t>本实用新型</w:t>
            </w:r>
            <w:r>
              <w:rPr>
                <w:rFonts w:hint="eastAsia" w:ascii="仿宋_GB2312" w:hAnsi="Calibri" w:eastAsia="仿宋_GB2312" w:cs="Times New Roman"/>
                <w:kern w:val="0"/>
                <w:sz w:val="28"/>
                <w:szCs w:val="28"/>
              </w:rPr>
              <w:t>”</w:t>
            </w:r>
            <w:r>
              <w:rPr>
                <w:rFonts w:ascii="仿宋_GB2312" w:hAnsi="Calibri" w:eastAsia="仿宋_GB2312" w:cs="Times New Roman"/>
                <w:kern w:val="0"/>
                <w:sz w:val="28"/>
                <w:szCs w:val="28"/>
              </w:rPr>
              <w:t>的表述</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4、</w:t>
            </w:r>
            <w:r>
              <w:rPr>
                <w:rFonts w:hint="eastAsia" w:ascii="仿宋_GB2312" w:hAnsi="Calibri" w:eastAsia="仿宋_GB2312" w:cs="Times New Roman"/>
                <w:sz w:val="28"/>
                <w:szCs w:val="28"/>
              </w:rPr>
              <w:t>说明书附图说明与附图对应，说明书文字部分与说明书附图应当一一对应</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sz w:val="28"/>
                <w:szCs w:val="28"/>
              </w:rPr>
              <w:t>5.</w:t>
            </w:r>
            <w:r>
              <w:rPr>
                <w:rFonts w:hint="eastAsia" w:ascii="仿宋_GB2312" w:hAnsi="Calibri" w:eastAsia="仿宋_GB2312" w:cs="Times New Roman"/>
                <w:kern w:val="0"/>
                <w:sz w:val="28"/>
                <w:szCs w:val="28"/>
              </w:rPr>
              <w:t>说明书中的公式清晰、无乱码</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sz w:val="28"/>
                <w:szCs w:val="28"/>
              </w:rPr>
              <w:t>6.不含流程图、方框图、曲线图、相图等插图；表格应当清晰完整，化学式或数学式应当清晰、列明相关参数含义</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7、说明书中采用的英文简写</w:t>
            </w:r>
            <w:r>
              <w:rPr>
                <w:rFonts w:ascii="仿宋_GB2312" w:hAnsi="Calibri" w:eastAsia="仿宋_GB2312" w:cs="Times New Roman"/>
                <w:kern w:val="0"/>
                <w:sz w:val="28"/>
                <w:szCs w:val="28"/>
              </w:rPr>
              <w:t>应</w:t>
            </w:r>
            <w:r>
              <w:rPr>
                <w:rFonts w:hint="eastAsia" w:ascii="仿宋_GB2312" w:hAnsi="Calibri" w:eastAsia="仿宋_GB2312" w:cs="Times New Roman"/>
                <w:kern w:val="0"/>
                <w:sz w:val="28"/>
                <w:szCs w:val="28"/>
              </w:rPr>
              <w:t>有本领域公知的明确含义</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8、说明书应当对发明或者实用新型做出清楚、完整的说明</w:t>
            </w:r>
            <w:r>
              <w:rPr>
                <w:rFonts w:ascii="仿宋_GB2312" w:hAnsi="Calibri" w:eastAsia="仿宋_GB2312" w:cs="Times New Roman"/>
                <w:kern w:val="0"/>
                <w:sz w:val="28"/>
                <w:szCs w:val="28"/>
              </w:rPr>
              <w:t>（指南规定5种情况）</w:t>
            </w:r>
            <w:r>
              <w:rPr>
                <w:rFonts w:hint="eastAsia" w:ascii="仿宋_GB2312" w:hAnsi="Calibri" w:eastAsia="仿宋_GB2312" w:cs="Times New Roman"/>
                <w:kern w:val="0"/>
                <w:sz w:val="28"/>
                <w:szCs w:val="28"/>
              </w:rPr>
              <w:t>，以所属技术领域的技术人员能够实现为准</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highlight w:val="yellow"/>
              </w:rPr>
            </w:pPr>
            <w:r>
              <w:rPr>
                <w:rFonts w:hint="eastAsia" w:ascii="仿宋_GB2312" w:hAnsi="Calibri" w:eastAsia="仿宋_GB2312" w:cs="Times New Roman"/>
                <w:kern w:val="0"/>
                <w:sz w:val="28"/>
                <w:szCs w:val="28"/>
              </w:rPr>
              <w:t>9、</w:t>
            </w:r>
            <w:r>
              <w:rPr>
                <w:rFonts w:hint="eastAsia" w:ascii="仿宋_GB2312" w:hAnsi="Calibri" w:eastAsia="仿宋_GB2312" w:cs="Times New Roman"/>
                <w:sz w:val="28"/>
                <w:szCs w:val="28"/>
              </w:rPr>
              <w:t>发明/实用新型</w:t>
            </w:r>
            <w:r>
              <w:rPr>
                <w:rFonts w:hint="eastAsia" w:ascii="仿宋_GB2312" w:hAnsi="Calibri" w:eastAsia="仿宋_GB2312" w:cs="Times New Roman"/>
                <w:kern w:val="0"/>
                <w:sz w:val="28"/>
                <w:szCs w:val="28"/>
              </w:rPr>
              <w:t>内容部分</w:t>
            </w:r>
            <w:r>
              <w:rPr>
                <w:rFonts w:hint="eastAsia" w:ascii="仿宋_GB2312" w:hAnsi="Calibri" w:eastAsia="仿宋_GB2312" w:cs="Times New Roman"/>
                <w:sz w:val="28"/>
                <w:szCs w:val="28"/>
              </w:rPr>
              <w:t>和具体实施方式部分不</w:t>
            </w:r>
            <w:r>
              <w:rPr>
                <w:rFonts w:hint="eastAsia" w:ascii="仿宋_GB2312" w:hAnsi="Calibri" w:eastAsia="仿宋_GB2312" w:cs="Times New Roman"/>
                <w:kern w:val="0"/>
                <w:sz w:val="28"/>
                <w:szCs w:val="28"/>
              </w:rPr>
              <w:t>得简单照抄权利要求</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说明书摘要</w:t>
            </w: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w:t>
            </w:r>
            <w:r>
              <w:rPr>
                <w:rFonts w:hint="eastAsia" w:ascii="仿宋_GB2312" w:hAnsi="Calibri" w:eastAsia="仿宋_GB2312" w:cs="Times New Roman"/>
                <w:sz w:val="28"/>
                <w:szCs w:val="28"/>
              </w:rPr>
              <w:t>应当写明发明/实用新型名称和所属的技术领域，清楚反映所要解决的技术问题，解决该问题的技术方案要点及主要用途</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widowControl/>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w:t>
            </w:r>
            <w:r>
              <w:rPr>
                <w:rFonts w:hint="eastAsia" w:ascii="仿宋_GB2312" w:hAnsi="Calibri" w:eastAsia="仿宋_GB2312" w:cs="Times New Roman"/>
                <w:kern w:val="0"/>
                <w:sz w:val="28"/>
                <w:szCs w:val="28"/>
                <w:lang w:bidi="ar"/>
              </w:rPr>
              <w:t>摘要文字部分（包括标点符号）不得超过300个字，并且不得使用商业性宣传用语</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说明书附图</w:t>
            </w: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1、有多幅附图的，用阿拉伯数字正确编号</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w:t>
            </w:r>
            <w:r>
              <w:rPr>
                <w:rFonts w:hint="eastAsia" w:ascii="仿宋_GB2312" w:hAnsi="Calibri" w:eastAsia="仿宋_GB2312" w:cs="Times New Roman"/>
                <w:sz w:val="28"/>
                <w:szCs w:val="28"/>
              </w:rPr>
              <w:t>附图应当均匀清晰（</w:t>
            </w:r>
            <w:r>
              <w:rPr>
                <w:rFonts w:hint="eastAsia" w:ascii="仿宋_GB2312" w:hAnsi="Calibri" w:eastAsia="仿宋_GB2312" w:cs="Times New Roman"/>
                <w:sz w:val="28"/>
                <w:szCs w:val="28"/>
                <w:lang w:bidi="ar"/>
              </w:rPr>
              <w:t>应当保证在该图缩小到三分之二时仍能清晰地分辨出图中各个细节，以能够满足复印、扫描的要求为准</w:t>
            </w:r>
            <w:r>
              <w:rPr>
                <w:rFonts w:hint="eastAsia" w:ascii="仿宋_GB2312" w:hAnsi="Calibri" w:eastAsia="仿宋_GB2312" w:cs="Times New Roman"/>
                <w:sz w:val="28"/>
                <w:szCs w:val="28"/>
              </w:rPr>
              <w:t>）、足够深，不得着色和涂改</w:t>
            </w:r>
            <w:r>
              <w:rPr>
                <w:rFonts w:ascii="仿宋_GB2312" w:hAnsi="Calibri" w:eastAsia="仿宋_GB2312" w:cs="Times New Roman"/>
                <w:sz w:val="28"/>
                <w:szCs w:val="28"/>
              </w:rPr>
              <w:t>、</w:t>
            </w:r>
            <w:r>
              <w:rPr>
                <w:rFonts w:hint="eastAsia" w:ascii="仿宋_GB2312" w:hAnsi="Calibri" w:eastAsia="仿宋_GB2312" w:cs="Times New Roman"/>
                <w:sz w:val="28"/>
                <w:szCs w:val="28"/>
              </w:rPr>
              <w:t>使用工程蓝图</w:t>
            </w:r>
            <w:r>
              <w:rPr>
                <w:rFonts w:ascii="仿宋_GB2312" w:hAnsi="Calibri" w:eastAsia="仿宋_GB2312" w:cs="Times New Roman"/>
                <w:sz w:val="28"/>
                <w:szCs w:val="28"/>
              </w:rPr>
              <w:t>或存在水印</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widowControl/>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w:t>
            </w:r>
            <w:r>
              <w:rPr>
                <w:rFonts w:hint="eastAsia" w:ascii="仿宋_GB2312" w:hAnsi="Calibri" w:eastAsia="仿宋_GB2312" w:cs="Times New Roman"/>
                <w:sz w:val="28"/>
                <w:szCs w:val="28"/>
                <w:lang w:bidi="ar"/>
              </w:rPr>
              <w:t>附图中除了必需的词语外，不应当含有其他的注释</w:t>
            </w:r>
            <w:r>
              <w:rPr>
                <w:rFonts w:ascii="仿宋_GB2312" w:hAnsi="Calibri" w:eastAsia="仿宋_GB2312" w:cs="Times New Roman"/>
                <w:sz w:val="28"/>
                <w:szCs w:val="28"/>
                <w:lang w:bidi="ar"/>
              </w:rPr>
              <w:t>；附图的周围不得有与图无关的框线</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widowControl/>
              <w:adjustRightInd w:val="0"/>
              <w:snapToGrid w:val="0"/>
              <w:spacing w:line="264" w:lineRule="auto"/>
              <w:rPr>
                <w:rFonts w:ascii="仿宋_GB2312" w:hAnsi="Calibri" w:eastAsia="仿宋_GB2312" w:cs="Times New Roman"/>
                <w:kern w:val="0"/>
                <w:sz w:val="28"/>
                <w:szCs w:val="28"/>
              </w:rPr>
            </w:pPr>
            <w:r>
              <w:rPr>
                <w:rFonts w:ascii="仿宋_GB2312" w:hAnsi="Calibri" w:eastAsia="仿宋_GB2312" w:cs="Times New Roman"/>
                <w:kern w:val="0"/>
                <w:sz w:val="28"/>
                <w:szCs w:val="28"/>
              </w:rPr>
              <w:t>4、</w:t>
            </w:r>
            <w:r>
              <w:rPr>
                <w:rFonts w:hint="eastAsia" w:ascii="仿宋_GB2312" w:hAnsi="Calibri" w:eastAsia="仿宋_GB2312" w:cs="Times New Roman"/>
                <w:sz w:val="28"/>
                <w:szCs w:val="28"/>
              </w:rPr>
              <w:t>附图中的词语应当使用中文，必要时，可以在其后的括号里注明原文</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ascii="仿宋_GB2312" w:hAnsi="Calibri" w:eastAsia="仿宋_GB2312" w:cs="Times New Roman"/>
                <w:kern w:val="0"/>
                <w:sz w:val="28"/>
                <w:szCs w:val="28"/>
              </w:rPr>
              <w:t>5</w:t>
            </w:r>
            <w:r>
              <w:rPr>
                <w:rFonts w:hint="eastAsia" w:ascii="仿宋_GB2312" w:hAnsi="Calibri" w:eastAsia="仿宋_GB2312" w:cs="Times New Roman"/>
                <w:kern w:val="0"/>
                <w:sz w:val="28"/>
                <w:szCs w:val="28"/>
              </w:rPr>
              <w:t>、</w:t>
            </w:r>
            <w:r>
              <w:rPr>
                <w:rFonts w:hint="eastAsia" w:ascii="仿宋_GB2312" w:hAnsi="仿宋_GB2312" w:eastAsia="仿宋_GB2312" w:cs="仿宋_GB2312"/>
                <w:sz w:val="28"/>
                <w:szCs w:val="28"/>
              </w:rPr>
              <w:t>不得存在说明书文字部分未提及的附图，附图部分没有的图号不应在说明书中出现</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widowControl/>
              <w:adjustRightInd w:val="0"/>
              <w:snapToGrid w:val="0"/>
              <w:spacing w:line="264" w:lineRule="auto"/>
              <w:rPr>
                <w:rFonts w:ascii="仿宋_GB2312" w:hAnsi="Calibri" w:eastAsia="仿宋_GB2312" w:cs="Times New Roman"/>
                <w:kern w:val="0"/>
                <w:sz w:val="28"/>
                <w:szCs w:val="28"/>
              </w:rPr>
            </w:pPr>
            <w:r>
              <w:rPr>
                <w:rFonts w:ascii="仿宋_GB2312" w:hAnsi="Calibri" w:eastAsia="仿宋_GB2312" w:cs="Times New Roman"/>
                <w:kern w:val="0"/>
                <w:sz w:val="28"/>
                <w:szCs w:val="28"/>
              </w:rPr>
              <w:t>6</w:t>
            </w:r>
            <w:r>
              <w:rPr>
                <w:rFonts w:hint="eastAsia" w:ascii="仿宋_GB2312" w:hAnsi="Calibri" w:eastAsia="仿宋_GB2312" w:cs="Times New Roman"/>
                <w:kern w:val="0"/>
                <w:sz w:val="28"/>
                <w:szCs w:val="28"/>
              </w:rPr>
              <w:t>、</w:t>
            </w:r>
            <w:r>
              <w:rPr>
                <w:rFonts w:hint="eastAsia" w:ascii="仿宋_GB2312" w:hAnsi="Calibri" w:eastAsia="仿宋_GB2312" w:cs="Times New Roman"/>
                <w:kern w:val="0"/>
                <w:sz w:val="28"/>
                <w:szCs w:val="28"/>
                <w:lang w:bidi="ar"/>
              </w:rPr>
              <w:t>说明书文字部分中未提及的附图标记不得在附图中出现，附图中未出现的附图标记也不得在说明书文字部分中提及</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0" w:type="auto"/>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专利代理委托书</w:t>
            </w:r>
          </w:p>
        </w:tc>
        <w:tc>
          <w:tcPr>
            <w:tcW w:w="0" w:type="auto"/>
            <w:gridSpan w:val="2"/>
            <w:vAlign w:val="center"/>
          </w:tcPr>
          <w:p>
            <w:pPr>
              <w:adjustRightInd w:val="0"/>
              <w:snapToGrid w:val="0"/>
              <w:spacing w:line="264" w:lineRule="auto"/>
              <w:rPr>
                <w:rFonts w:ascii="仿宋_GB2312" w:hAnsi="Calibri" w:eastAsia="仿宋_GB2312" w:cs="Times New Roman"/>
                <w:strike/>
                <w:kern w:val="0"/>
                <w:sz w:val="28"/>
                <w:szCs w:val="28"/>
              </w:rPr>
            </w:pPr>
            <w:r>
              <w:rPr>
                <w:rFonts w:hint="eastAsia" w:ascii="仿宋_GB2312" w:hAnsi="Calibri" w:eastAsia="仿宋_GB2312" w:cs="Times New Roman"/>
                <w:kern w:val="0"/>
                <w:sz w:val="28"/>
                <w:szCs w:val="28"/>
              </w:rPr>
              <w:t>1、多个委托人时，</w:t>
            </w:r>
            <w:r>
              <w:rPr>
                <w:rFonts w:ascii="仿宋_GB2312" w:hAnsi="Calibri" w:eastAsia="仿宋_GB2312" w:cs="Times New Roman"/>
                <w:kern w:val="0"/>
                <w:sz w:val="28"/>
                <w:szCs w:val="28"/>
              </w:rPr>
              <w:t>委托人应分</w:t>
            </w:r>
            <w:r>
              <w:rPr>
                <w:rFonts w:hint="eastAsia" w:ascii="仿宋_GB2312" w:hAnsi="Calibri" w:eastAsia="仿宋_GB2312" w:cs="Times New Roman"/>
                <w:kern w:val="0"/>
                <w:sz w:val="28"/>
                <w:szCs w:val="28"/>
              </w:rPr>
              <w:t>行</w:t>
            </w:r>
            <w:r>
              <w:rPr>
                <w:rFonts w:ascii="仿宋_GB2312" w:hAnsi="Calibri" w:eastAsia="仿宋_GB2312" w:cs="Times New Roman"/>
                <w:kern w:val="0"/>
                <w:sz w:val="28"/>
                <w:szCs w:val="28"/>
              </w:rPr>
              <w:t>填写</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w:t>
            </w:r>
            <w:r>
              <w:rPr>
                <w:rFonts w:hint="eastAsia" w:ascii="仿宋" w:hAnsi="仿宋" w:eastAsia="仿宋" w:cs="仿宋"/>
                <w:color w:val="000000"/>
                <w:kern w:val="0"/>
                <w:sz w:val="28"/>
                <w:szCs w:val="28"/>
                <w:lang w:bidi="ar"/>
              </w:rPr>
              <w:t>电子形式委托书填写的委托信息应与扫描文件一致，并勾选一致性声明</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ascii="仿宋_GB2312" w:hAnsi="Calibri" w:eastAsia="仿宋_GB2312" w:cs="Times New Roman"/>
                <w:kern w:val="0"/>
                <w:sz w:val="28"/>
                <w:szCs w:val="28"/>
              </w:rPr>
              <w:t>3、</w:t>
            </w:r>
            <w:r>
              <w:rPr>
                <w:rFonts w:hint="eastAsia" w:ascii="仿宋_GB2312" w:hAnsi="Calibri" w:eastAsia="仿宋_GB2312" w:cs="Times New Roman"/>
                <w:kern w:val="0"/>
                <w:sz w:val="28"/>
                <w:szCs w:val="28"/>
              </w:rPr>
              <w:t>委托书应加盖申请人单位公章，不得附有其法定代表人的签字或盖章</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0" w:type="auto"/>
            <w:vMerge w:val="continue"/>
            <w:vAlign w:val="center"/>
          </w:tcPr>
          <w:p>
            <w:pPr>
              <w:spacing w:line="440" w:lineRule="exact"/>
              <w:jc w:val="center"/>
              <w:rPr>
                <w:rFonts w:ascii="仿宋_GB2312" w:hAnsi="Calibri" w:eastAsia="仿宋_GB2312" w:cs="Times New Roman"/>
                <w:kern w:val="0"/>
                <w:sz w:val="28"/>
                <w:szCs w:val="28"/>
              </w:rPr>
            </w:pPr>
          </w:p>
        </w:tc>
        <w:tc>
          <w:tcPr>
            <w:tcW w:w="0" w:type="auto"/>
            <w:gridSpan w:val="2"/>
            <w:vAlign w:val="center"/>
          </w:tcPr>
          <w:p>
            <w:pPr>
              <w:adjustRightInd w:val="0"/>
              <w:snapToGrid w:val="0"/>
              <w:spacing w:line="264" w:lineRule="auto"/>
              <w:rPr>
                <w:rFonts w:ascii="仿宋_GB2312" w:hAnsi="Calibri" w:eastAsia="仿宋_GB2312" w:cs="Times New Roman"/>
                <w:kern w:val="0"/>
                <w:sz w:val="28"/>
                <w:szCs w:val="28"/>
              </w:rPr>
            </w:pPr>
            <w:r>
              <w:rPr>
                <w:rFonts w:ascii="仿宋_GB2312" w:hAnsi="Calibri" w:eastAsia="仿宋_GB2312" w:cs="Times New Roman"/>
                <w:kern w:val="0"/>
                <w:sz w:val="28"/>
                <w:szCs w:val="28"/>
              </w:rPr>
              <w:t>4、</w:t>
            </w:r>
            <w:r>
              <w:rPr>
                <w:rFonts w:hint="eastAsia" w:ascii="仿宋_GB2312" w:hAnsi="Calibri" w:eastAsia="仿宋_GB2312" w:cs="Times New Roman"/>
                <w:sz w:val="28"/>
                <w:szCs w:val="28"/>
              </w:rPr>
              <w:t>申请人委托专利代理机构的，应当提交委托书。委托书应当写明委托权限、发明创造名称、专利代理机构名称、专利代理</w:t>
            </w:r>
            <w:r>
              <w:rPr>
                <w:rFonts w:hint="eastAsia" w:ascii="仿宋_GB2312" w:hAnsi="Calibri" w:eastAsia="仿宋_GB2312" w:cs="Times New Roman"/>
                <w:sz w:val="28"/>
                <w:szCs w:val="28"/>
                <w:lang w:val="en-US" w:eastAsia="zh-CN"/>
              </w:rPr>
              <w:t>师</w:t>
            </w:r>
            <w:r>
              <w:rPr>
                <w:rFonts w:hint="eastAsia" w:ascii="仿宋_GB2312" w:hAnsi="Calibri" w:eastAsia="仿宋_GB2312" w:cs="Times New Roman"/>
                <w:sz w:val="28"/>
                <w:szCs w:val="28"/>
              </w:rPr>
              <w:t>姓名，并应当与请求书中填写的内容相一致</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0" w:type="auto"/>
            <w:vAlign w:val="center"/>
          </w:tcPr>
          <w:p>
            <w:pPr>
              <w:spacing w:line="440" w:lineRule="exact"/>
              <w:jc w:val="center"/>
              <w:rPr>
                <w:rFonts w:hint="default"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实质审查请求书（发明）</w:t>
            </w:r>
          </w:p>
        </w:tc>
        <w:tc>
          <w:tcPr>
            <w:tcW w:w="0" w:type="auto"/>
            <w:gridSpan w:val="2"/>
            <w:vAlign w:val="center"/>
          </w:tcPr>
          <w:p>
            <w:pPr>
              <w:adjustRightInd w:val="0"/>
              <w:snapToGrid w:val="0"/>
              <w:spacing w:line="264" w:lineRule="auto"/>
              <w:rPr>
                <w:rFonts w:hint="default" w:ascii="仿宋_GB2312" w:hAnsi="Calibri" w:eastAsia="仿宋_GB2312" w:cs="Times New Roman"/>
                <w:kern w:val="0"/>
                <w:sz w:val="28"/>
                <w:szCs w:val="28"/>
                <w:lang w:val="en-US" w:eastAsia="zh-CN"/>
              </w:rPr>
            </w:pPr>
            <w:r>
              <w:rPr>
                <w:rFonts w:hint="eastAsia" w:ascii="仿宋_GB2312" w:hAnsi="Calibri" w:eastAsia="仿宋_GB2312" w:cs="Times New Roman"/>
                <w:sz w:val="28"/>
                <w:szCs w:val="28"/>
                <w:lang w:val="en-US" w:eastAsia="zh-CN"/>
              </w:rPr>
              <w:t>1、发明名称与其他文件的名称(包括角标格式)一致</w:t>
            </w:r>
          </w:p>
        </w:tc>
        <w:tc>
          <w:tcPr>
            <w:tcW w:w="1341"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0" w:type="auto"/>
            <w:vAlign w:val="center"/>
          </w:tcPr>
          <w:p>
            <w:pPr>
              <w:spacing w:line="440" w:lineRule="exact"/>
              <w:jc w:val="center"/>
              <w:rPr>
                <w:rFonts w:hint="eastAsia" w:ascii="仿宋_GB2312" w:hAnsi="Calibri" w:eastAsia="仿宋_GB2312" w:cs="Times New Roman"/>
                <w:kern w:val="0"/>
                <w:sz w:val="28"/>
                <w:szCs w:val="28"/>
                <w:lang w:val="en-US" w:eastAsia="zh-CN"/>
              </w:rPr>
            </w:pPr>
          </w:p>
        </w:tc>
        <w:tc>
          <w:tcPr>
            <w:tcW w:w="0" w:type="auto"/>
            <w:gridSpan w:val="2"/>
            <w:vAlign w:val="center"/>
          </w:tcPr>
          <w:p>
            <w:pPr>
              <w:adjustRightInd w:val="0"/>
              <w:snapToGrid w:val="0"/>
              <w:spacing w:line="264" w:lineRule="auto"/>
              <w:rPr>
                <w:rFonts w:hint="default" w:ascii="仿宋_GB2312" w:hAnsi="Calibri" w:eastAsia="仿宋_GB2312" w:cs="Times New Roman"/>
                <w:kern w:val="0"/>
                <w:sz w:val="28"/>
                <w:szCs w:val="28"/>
                <w:lang w:val="en-US" w:eastAsia="zh-CN"/>
              </w:rPr>
            </w:pPr>
            <w:r>
              <w:rPr>
                <w:rFonts w:hint="eastAsia" w:ascii="仿宋_GB2312" w:hAnsi="Calibri" w:eastAsia="仿宋_GB2312" w:cs="Times New Roman"/>
                <w:sz w:val="28"/>
                <w:szCs w:val="28"/>
                <w:lang w:val="en-US" w:eastAsia="zh-CN"/>
              </w:rPr>
              <w:t>2、</w:t>
            </w:r>
            <w:r>
              <w:rPr>
                <w:rFonts w:ascii="仿宋_GB2312" w:hAnsi="Calibri" w:eastAsia="仿宋_GB2312" w:cs="Times New Roman"/>
                <w:color w:val="000000" w:themeColor="text1"/>
                <w:kern w:val="0"/>
                <w:sz w:val="28"/>
                <w:szCs w:val="28"/>
              </w:rPr>
              <w:t>已</w:t>
            </w:r>
            <w:r>
              <w:rPr>
                <w:rFonts w:hint="eastAsia" w:ascii="仿宋_GB2312" w:hAnsi="Calibri" w:eastAsia="仿宋_GB2312" w:cs="Times New Roman"/>
                <w:sz w:val="28"/>
                <w:szCs w:val="28"/>
                <w:lang w:val="en-US" w:eastAsia="zh-CN"/>
              </w:rPr>
              <w:t>勾选放弃专利法实施细则第57条规定的主动修改权利的声明</w:t>
            </w:r>
          </w:p>
        </w:tc>
        <w:tc>
          <w:tcPr>
            <w:tcW w:w="1341" w:type="dxa"/>
          </w:tcPr>
          <w:p>
            <w:pPr>
              <w:rPr>
                <w:rFonts w:ascii="仿宋_GB2312" w:hAnsi="Calibri" w:eastAsia="仿宋_GB2312" w:cs="Times New Roman"/>
                <w:kern w:val="0"/>
                <w:sz w:val="28"/>
                <w:szCs w:val="28"/>
              </w:rPr>
            </w:pPr>
          </w:p>
        </w:tc>
      </w:tr>
    </w:tbl>
    <w:p>
      <w:pPr>
        <w:ind w:right="320"/>
        <w:jc w:val="left"/>
        <w:rPr>
          <w:rFonts w:ascii="仿宋_GB2312" w:eastAsia="仿宋_GB2312"/>
          <w:sz w:val="32"/>
          <w:szCs w:val="32"/>
        </w:rPr>
      </w:pPr>
    </w:p>
    <w:sectPr>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GU4MDNiZTJhZDA3ZmQxMzBmNTRjYzE5NTQ5ZTI3YmQifQ=="/>
  </w:docVars>
  <w:rsids>
    <w:rsidRoot w:val="00666471"/>
    <w:rsid w:val="00036178"/>
    <w:rsid w:val="00091806"/>
    <w:rsid w:val="000937FE"/>
    <w:rsid w:val="000B1902"/>
    <w:rsid w:val="000B4BC9"/>
    <w:rsid w:val="000D6987"/>
    <w:rsid w:val="00156DC2"/>
    <w:rsid w:val="00172AD8"/>
    <w:rsid w:val="001C0D57"/>
    <w:rsid w:val="00200B4D"/>
    <w:rsid w:val="00270868"/>
    <w:rsid w:val="00337643"/>
    <w:rsid w:val="0035321B"/>
    <w:rsid w:val="003B1392"/>
    <w:rsid w:val="003E08E2"/>
    <w:rsid w:val="00430E79"/>
    <w:rsid w:val="00452F92"/>
    <w:rsid w:val="00464353"/>
    <w:rsid w:val="004A0A69"/>
    <w:rsid w:val="004B5505"/>
    <w:rsid w:val="004F291F"/>
    <w:rsid w:val="004F418E"/>
    <w:rsid w:val="00515A5D"/>
    <w:rsid w:val="005225C8"/>
    <w:rsid w:val="0052773B"/>
    <w:rsid w:val="0055777A"/>
    <w:rsid w:val="005966EE"/>
    <w:rsid w:val="005B0E69"/>
    <w:rsid w:val="005B1409"/>
    <w:rsid w:val="00616D55"/>
    <w:rsid w:val="00666471"/>
    <w:rsid w:val="006C7E04"/>
    <w:rsid w:val="006D404B"/>
    <w:rsid w:val="007054B3"/>
    <w:rsid w:val="007227C2"/>
    <w:rsid w:val="00794C13"/>
    <w:rsid w:val="007B183E"/>
    <w:rsid w:val="007B4665"/>
    <w:rsid w:val="007D64B5"/>
    <w:rsid w:val="008301CC"/>
    <w:rsid w:val="008315A6"/>
    <w:rsid w:val="008521FB"/>
    <w:rsid w:val="00870FD9"/>
    <w:rsid w:val="008D0ECE"/>
    <w:rsid w:val="008D222C"/>
    <w:rsid w:val="008E6500"/>
    <w:rsid w:val="008F6196"/>
    <w:rsid w:val="009211A5"/>
    <w:rsid w:val="00934C27"/>
    <w:rsid w:val="00935F4F"/>
    <w:rsid w:val="00937EBF"/>
    <w:rsid w:val="00943803"/>
    <w:rsid w:val="009D09D0"/>
    <w:rsid w:val="009F70D1"/>
    <w:rsid w:val="00A22B21"/>
    <w:rsid w:val="00A24AD3"/>
    <w:rsid w:val="00A4445D"/>
    <w:rsid w:val="00AA49D3"/>
    <w:rsid w:val="00AA72BD"/>
    <w:rsid w:val="00AE7641"/>
    <w:rsid w:val="00B125BA"/>
    <w:rsid w:val="00B87F7C"/>
    <w:rsid w:val="00BA1DB8"/>
    <w:rsid w:val="00BA2471"/>
    <w:rsid w:val="00BB7625"/>
    <w:rsid w:val="00BD198B"/>
    <w:rsid w:val="00BD4EFC"/>
    <w:rsid w:val="00C2285A"/>
    <w:rsid w:val="00CA16A6"/>
    <w:rsid w:val="00CA7D85"/>
    <w:rsid w:val="00CE24E5"/>
    <w:rsid w:val="00D14B40"/>
    <w:rsid w:val="00D54D91"/>
    <w:rsid w:val="00E07F46"/>
    <w:rsid w:val="00E17B7D"/>
    <w:rsid w:val="00E42B9E"/>
    <w:rsid w:val="00E8639A"/>
    <w:rsid w:val="00EA315F"/>
    <w:rsid w:val="00EA366A"/>
    <w:rsid w:val="00EA5AEC"/>
    <w:rsid w:val="00EF3897"/>
    <w:rsid w:val="00F2389C"/>
    <w:rsid w:val="00F71F2D"/>
    <w:rsid w:val="00F727DB"/>
    <w:rsid w:val="00F731E6"/>
    <w:rsid w:val="00F865B4"/>
    <w:rsid w:val="00FF58EB"/>
    <w:rsid w:val="065E7482"/>
    <w:rsid w:val="0B4720E7"/>
    <w:rsid w:val="0B9C13C2"/>
    <w:rsid w:val="0BDFD1CD"/>
    <w:rsid w:val="133E4F74"/>
    <w:rsid w:val="14F653B6"/>
    <w:rsid w:val="197B19BC"/>
    <w:rsid w:val="1FB7AE81"/>
    <w:rsid w:val="2AEF4B84"/>
    <w:rsid w:val="2BB540A3"/>
    <w:rsid w:val="2F7D7138"/>
    <w:rsid w:val="30AD0CF4"/>
    <w:rsid w:val="32EEAC3F"/>
    <w:rsid w:val="37467895"/>
    <w:rsid w:val="377E7BE3"/>
    <w:rsid w:val="378D595A"/>
    <w:rsid w:val="3C0A7327"/>
    <w:rsid w:val="3CD82AAF"/>
    <w:rsid w:val="3DF6F314"/>
    <w:rsid w:val="3DFFAD6E"/>
    <w:rsid w:val="3F6F367B"/>
    <w:rsid w:val="3FFD6DD1"/>
    <w:rsid w:val="3FFF4C48"/>
    <w:rsid w:val="40A6518D"/>
    <w:rsid w:val="41826CFC"/>
    <w:rsid w:val="455311C1"/>
    <w:rsid w:val="46205724"/>
    <w:rsid w:val="4F5A0B99"/>
    <w:rsid w:val="5A095781"/>
    <w:rsid w:val="5F9AD4C2"/>
    <w:rsid w:val="5FFFEC48"/>
    <w:rsid w:val="68D66031"/>
    <w:rsid w:val="6DF71278"/>
    <w:rsid w:val="6EFE6B1A"/>
    <w:rsid w:val="71F7C548"/>
    <w:rsid w:val="73E38AC3"/>
    <w:rsid w:val="783473FA"/>
    <w:rsid w:val="7A800701"/>
    <w:rsid w:val="7D7FCC4C"/>
    <w:rsid w:val="7DFAECCA"/>
    <w:rsid w:val="7EF70E7E"/>
    <w:rsid w:val="7F0E722B"/>
    <w:rsid w:val="7F9F533B"/>
    <w:rsid w:val="7FB70F07"/>
    <w:rsid w:val="7FF7D6D0"/>
    <w:rsid w:val="7FFA95F7"/>
    <w:rsid w:val="7FFEB9FF"/>
    <w:rsid w:val="9D1DCC80"/>
    <w:rsid w:val="9FDD19E2"/>
    <w:rsid w:val="A9D7D8FB"/>
    <w:rsid w:val="AA7FCE39"/>
    <w:rsid w:val="BBDF9BF2"/>
    <w:rsid w:val="BFED0A03"/>
    <w:rsid w:val="D7EBC3D4"/>
    <w:rsid w:val="DBAE0E65"/>
    <w:rsid w:val="DFFA314E"/>
    <w:rsid w:val="E3FFC315"/>
    <w:rsid w:val="EE5F8A9C"/>
    <w:rsid w:val="F3BE10D1"/>
    <w:rsid w:val="F77E1745"/>
    <w:rsid w:val="FC6D9608"/>
    <w:rsid w:val="FD497566"/>
    <w:rsid w:val="FF5EB5EA"/>
    <w:rsid w:val="FF735A98"/>
    <w:rsid w:val="FF7B2E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character" w:customStyle="1" w:styleId="11">
    <w:name w:val="批注框文本 字符"/>
    <w:basedOn w:val="8"/>
    <w:link w:val="3"/>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461</Words>
  <Characters>2634</Characters>
  <Lines>21</Lines>
  <Paragraphs>6</Paragraphs>
  <TotalTime>34</TotalTime>
  <ScaleCrop>false</ScaleCrop>
  <LinksUpToDate>false</LinksUpToDate>
  <CharactersWithSpaces>3089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2020-10-01T11:45:00Z</dcterms:created>
  <dc:creator>WuJR</dc:creator>
  <cp:lastModifiedBy>肖倩乔</cp:lastModifiedBy>
  <dcterms:modified xsi:type="dcterms:W3CDTF">2024-03-11T01:48:45Z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57F7C88693CF4EF0A40ABDC80E409BE6</vt:lpwstr>
  </property>
  <property fmtid="{D5CDD505-2E9C-101B-9397-08002B2CF9AE}" pid="4" name="woTemplateTypoMode" linkTarget="0">
    <vt:lpwstr>web</vt:lpwstr>
  </property>
  <property fmtid="{D5CDD505-2E9C-101B-9397-08002B2CF9AE}" pid="5" name="woTemplate" linkTarget="0">
    <vt:i4>1</vt:i4>
  </property>
</Properties>
</file>