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附件1：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海外知识产权纠纷应对指导申请书</w:t>
      </w:r>
    </w:p>
    <w:p>
      <w:pPr>
        <w:tabs>
          <w:tab w:val="left" w:pos="5614"/>
        </w:tabs>
        <w:ind w:right="782" w:firstLine="480"/>
        <w:rPr>
          <w:rFonts w:ascii="仿宋" w:hAnsi="仿宋" w:eastAsia="仿宋"/>
          <w:kern w:val="0"/>
          <w:sz w:val="24"/>
          <w:szCs w:val="28"/>
        </w:rPr>
      </w:pPr>
    </w:p>
    <w:tbl>
      <w:tblPr>
        <w:tblStyle w:val="4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735"/>
        <w:gridCol w:w="1485"/>
        <w:gridCol w:w="2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纠纷应对指导申请人类别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企业  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社会团体  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科研院所  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申请人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（统一社会信用代码）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申请人规模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100人以下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101-500人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501-1000人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1000人以上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35" w:type="dxa"/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45" w:type="dxa"/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详细联系地址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涉及纠纷类型</w:t>
            </w:r>
          </w:p>
          <w:p>
            <w:pPr>
              <w:spacing w:line="400" w:lineRule="exact"/>
              <w:ind w:firstLine="560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多选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firstLine="560"/>
              <w:rPr>
                <w:rFonts w:hint="default" w:ascii="Times New Roman" w:hAnsi="Times New Roman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知识产权权利有效性或权属纠纷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知识产权侵权纠纷  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知识产权相关贸易调查         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展会知识产权纠纷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海关知识产权纠纷   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商业秘密纠纷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 xml:space="preserve">□知识产权许可相关纠纷 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☑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u w:val="single"/>
                <w:lang w:eastAsia="zh-CN"/>
              </w:rPr>
              <w:t>海外商标风险预警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涉及权利类别</w:t>
            </w:r>
          </w:p>
          <w:p>
            <w:pPr>
              <w:spacing w:line="400" w:lineRule="exact"/>
              <w:ind w:firstLine="56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多选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发明专利 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实用新型专利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工业品外观设计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☑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商标     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□商业秘密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地理标志     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集成电路布图设计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纠纷国家/地区</w:t>
            </w:r>
          </w:p>
          <w:p>
            <w:pPr>
              <w:spacing w:line="400" w:lineRule="exact"/>
              <w:ind w:firstLine="56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多选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left="1428" w:leftChars="174" w:hanging="871" w:hangingChars="325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美国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德国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法国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英国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日本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韩国</w:t>
            </w:r>
          </w:p>
          <w:p>
            <w:pPr>
              <w:spacing w:line="360" w:lineRule="exact"/>
              <w:ind w:left="1428" w:leftChars="174" w:hanging="871" w:hangingChars="325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印度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巴西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俄罗斯  □土耳其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澳大利亚</w:t>
            </w:r>
          </w:p>
          <w:p>
            <w:pPr>
              <w:spacing w:line="360" w:lineRule="exact"/>
              <w:ind w:left="1428" w:leftChars="174" w:hanging="871" w:hangingChars="325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☑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u w:val="single"/>
                <w:lang w:eastAsia="zh-CN"/>
              </w:rPr>
              <w:t>全球预警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纠纷对象类型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单选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竞争对手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非专利实施实体（NPE） 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高校或研究机构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个人  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☑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纠纷领域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单选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机械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电学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通信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化学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光电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医药生物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 w:color="000000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1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纠纷应对指导申请事项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1000字以内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本单位承诺，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此次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申请监测的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商业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标识系本单位实际拥有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、或拟布局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的自主商标或品牌。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C00000"/>
                <w:kern w:val="0"/>
                <w:sz w:val="28"/>
                <w:szCs w:val="28"/>
                <w:highlight w:val="yellow"/>
                <w:lang w:val="en-US" w:eastAsia="zh-CN"/>
              </w:rPr>
              <w:t>下述申请事项至少选择一项，选择完成后删除无关项和本段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C00000"/>
                <w:kern w:val="0"/>
                <w:sz w:val="28"/>
                <w:szCs w:val="28"/>
                <w:highlight w:val="yellow"/>
                <w:lang w:val="en-US" w:eastAsia="zh-CN"/>
              </w:rPr>
              <w:t>黄底红字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C00000"/>
                <w:kern w:val="0"/>
                <w:sz w:val="28"/>
                <w:szCs w:val="28"/>
                <w:highlight w:val="yellow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C00000"/>
                <w:kern w:val="0"/>
                <w:sz w:val="28"/>
                <w:szCs w:val="28"/>
                <w:highlight w:val="yellow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本单位正在开展海外业务，但近期发现海外商标抢注、侵权情况日益严重，故请求浙江中心帮助进行海外商标监测预警。</w:t>
            </w:r>
            <w:r>
              <w:rPr>
                <w:rFonts w:hint="default" w:ascii="Times New Roman" w:hAnsi="Times New Roman" w:eastAsia="仿宋" w:cs="Times New Roman"/>
                <w:color w:val="C00000"/>
                <w:kern w:val="0"/>
                <w:sz w:val="28"/>
                <w:szCs w:val="28"/>
                <w:highlight w:val="yellow"/>
                <w:lang w:val="en-US" w:eastAsia="zh-CN"/>
              </w:rPr>
              <w:t>）（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本单位正在规划品牌布局，请求浙江中心协助进行商标申请前评估工作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C00000"/>
                <w:kern w:val="0"/>
                <w:sz w:val="28"/>
                <w:szCs w:val="28"/>
                <w:highlight w:val="yellow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纠纷影响预估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1000字以内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一旦本单位的品牌在海外地区被成功抢注，不仅会阻碍本单位相应产品在该地区的市场准入，还将损害本单位的商誉和市场竞争力，进而侵害本单位的品牌权益。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涉案金额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1"/>
                <w:szCs w:val="21"/>
                <w:lang w:val="en-US" w:eastAsia="zh-CN"/>
              </w:rPr>
              <w:t>涉案产品市场情况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1"/>
                <w:szCs w:val="21"/>
                <w:lang w:val="en-US" w:eastAsia="zh-CN"/>
              </w:rPr>
              <w:t>将面临的损失情况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纠纷级别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单选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☑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普通纠纷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重大/疑难纠纷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3F17"/>
    <w:rsid w:val="00005C45"/>
    <w:rsid w:val="0011158E"/>
    <w:rsid w:val="00357B71"/>
    <w:rsid w:val="00427F52"/>
    <w:rsid w:val="004A65AC"/>
    <w:rsid w:val="007E1220"/>
    <w:rsid w:val="009B7BF1"/>
    <w:rsid w:val="00B75F4C"/>
    <w:rsid w:val="020B3A5C"/>
    <w:rsid w:val="02833A3E"/>
    <w:rsid w:val="029C3D75"/>
    <w:rsid w:val="051B3073"/>
    <w:rsid w:val="0B9503F9"/>
    <w:rsid w:val="12F42C4D"/>
    <w:rsid w:val="134F5633"/>
    <w:rsid w:val="17881E16"/>
    <w:rsid w:val="181A5911"/>
    <w:rsid w:val="1B6E57AF"/>
    <w:rsid w:val="1DEF8B4D"/>
    <w:rsid w:val="1DF20F90"/>
    <w:rsid w:val="1DF464D4"/>
    <w:rsid w:val="1FFB76D1"/>
    <w:rsid w:val="209D20AA"/>
    <w:rsid w:val="211725E8"/>
    <w:rsid w:val="22306229"/>
    <w:rsid w:val="247B5A34"/>
    <w:rsid w:val="2AF3D36E"/>
    <w:rsid w:val="2C6A1E4D"/>
    <w:rsid w:val="2D4E3F17"/>
    <w:rsid w:val="2E033DC9"/>
    <w:rsid w:val="33FE4D52"/>
    <w:rsid w:val="34A301FA"/>
    <w:rsid w:val="38945FC8"/>
    <w:rsid w:val="3CE8366E"/>
    <w:rsid w:val="3FC366A2"/>
    <w:rsid w:val="3FFD9407"/>
    <w:rsid w:val="3FFF418C"/>
    <w:rsid w:val="41034C8C"/>
    <w:rsid w:val="44E456EE"/>
    <w:rsid w:val="47C043BC"/>
    <w:rsid w:val="493F7E6D"/>
    <w:rsid w:val="4B571D91"/>
    <w:rsid w:val="4BEFD699"/>
    <w:rsid w:val="4C6B134E"/>
    <w:rsid w:val="4FDC1030"/>
    <w:rsid w:val="5395DB80"/>
    <w:rsid w:val="53E31E4D"/>
    <w:rsid w:val="553B7EB0"/>
    <w:rsid w:val="5A8951A0"/>
    <w:rsid w:val="5BB9CCF6"/>
    <w:rsid w:val="5BF5EE4F"/>
    <w:rsid w:val="5E3825B2"/>
    <w:rsid w:val="5ECD1A81"/>
    <w:rsid w:val="5FB9F799"/>
    <w:rsid w:val="5FDF2CE1"/>
    <w:rsid w:val="62B92A43"/>
    <w:rsid w:val="6328E992"/>
    <w:rsid w:val="63437BCB"/>
    <w:rsid w:val="69AE87CE"/>
    <w:rsid w:val="6DC009C7"/>
    <w:rsid w:val="6F19D679"/>
    <w:rsid w:val="6FC1484A"/>
    <w:rsid w:val="6FF4B455"/>
    <w:rsid w:val="713F3528"/>
    <w:rsid w:val="72EEAFF0"/>
    <w:rsid w:val="738B53B3"/>
    <w:rsid w:val="7397A39E"/>
    <w:rsid w:val="75D6B4B3"/>
    <w:rsid w:val="769FFBC5"/>
    <w:rsid w:val="76F908CD"/>
    <w:rsid w:val="7BA94A08"/>
    <w:rsid w:val="7BEB7919"/>
    <w:rsid w:val="7BFFA915"/>
    <w:rsid w:val="7DEF0A52"/>
    <w:rsid w:val="7EFC53CD"/>
    <w:rsid w:val="7EFF44F5"/>
    <w:rsid w:val="7F37BED5"/>
    <w:rsid w:val="7F5FB61F"/>
    <w:rsid w:val="7F7D9C44"/>
    <w:rsid w:val="7F7F5E4E"/>
    <w:rsid w:val="7F975DC3"/>
    <w:rsid w:val="7FD42D39"/>
    <w:rsid w:val="7FF38C87"/>
    <w:rsid w:val="7FFF98AB"/>
    <w:rsid w:val="8EFD2CF4"/>
    <w:rsid w:val="AFBFC42A"/>
    <w:rsid w:val="AFEF5E9E"/>
    <w:rsid w:val="B2EEA478"/>
    <w:rsid w:val="B42F8865"/>
    <w:rsid w:val="B736A98B"/>
    <w:rsid w:val="B7FF05D8"/>
    <w:rsid w:val="B8F5806E"/>
    <w:rsid w:val="BEDF766C"/>
    <w:rsid w:val="BFEB9FAA"/>
    <w:rsid w:val="BFFB421C"/>
    <w:rsid w:val="C6F63127"/>
    <w:rsid w:val="CAFF8003"/>
    <w:rsid w:val="CD5F0BF5"/>
    <w:rsid w:val="CFB60FA6"/>
    <w:rsid w:val="CFEA0033"/>
    <w:rsid w:val="D3FB1A78"/>
    <w:rsid w:val="DB6F902F"/>
    <w:rsid w:val="DDAF5E42"/>
    <w:rsid w:val="DF7D6275"/>
    <w:rsid w:val="DFC3CD49"/>
    <w:rsid w:val="E7FC72F0"/>
    <w:rsid w:val="EBA3482E"/>
    <w:rsid w:val="EBEB23EC"/>
    <w:rsid w:val="EFF6D5D8"/>
    <w:rsid w:val="EFF9C5A7"/>
    <w:rsid w:val="F36D8A3F"/>
    <w:rsid w:val="F38FC895"/>
    <w:rsid w:val="F5FF0068"/>
    <w:rsid w:val="F65AD9FA"/>
    <w:rsid w:val="F6DEED80"/>
    <w:rsid w:val="F7CB6E00"/>
    <w:rsid w:val="F7FFD87F"/>
    <w:rsid w:val="F85F27CB"/>
    <w:rsid w:val="F9C76849"/>
    <w:rsid w:val="F9D8B554"/>
    <w:rsid w:val="FA5FDD70"/>
    <w:rsid w:val="FC6671BC"/>
    <w:rsid w:val="FD750FB7"/>
    <w:rsid w:val="FDFF1C74"/>
    <w:rsid w:val="FE5F3D2E"/>
    <w:rsid w:val="FFEFF40C"/>
    <w:rsid w:val="FFFD4202"/>
    <w:rsid w:val="FF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536</Characters>
  <Lines>1</Lines>
  <Paragraphs>1</Paragraphs>
  <TotalTime>10</TotalTime>
  <ScaleCrop>false</ScaleCrop>
  <LinksUpToDate>false</LinksUpToDate>
  <CharactersWithSpaces>628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2020-05-20T01:15:00Z</dcterms:created>
  <dc:creator>农民进城</dc:creator>
  <cp:lastModifiedBy>zjippcgyc</cp:lastModifiedBy>
  <cp:lastPrinted>2020-12-14T08:52:00Z</cp:lastPrinted>
  <dcterms:modified xsi:type="dcterms:W3CDTF">2025-03-24T16:48:54Z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A9DC75B280D44D51F2A4B065F777A8D0</vt:lpwstr>
  </property>
</Properties>
</file>